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C5" w:rsidRDefault="00C110C5" w:rsidP="00A51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C110C5" w:rsidRDefault="00EE3520" w:rsidP="00EE3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32"/>
          <w:szCs w:val="32"/>
        </w:rPr>
        <w:drawing>
          <wp:inline distT="0" distB="0" distL="0" distR="0">
            <wp:extent cx="5940425" cy="4140809"/>
            <wp:effectExtent l="0" t="0" r="0" b="0"/>
            <wp:docPr id="2" name="Рисунок 2" descr="C:\Users\User\Desktop\7aaeb687-cd06-500d-840f-c80bd782ee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7aaeb687-cd06-500d-840f-c80bd782ee3f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0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0C5" w:rsidRDefault="00C110C5" w:rsidP="00CE1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C110C5" w:rsidRDefault="00C110C5" w:rsidP="00A51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C110C5" w:rsidRDefault="00C110C5" w:rsidP="00A51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C110C5" w:rsidRPr="00C110C5" w:rsidRDefault="00C110C5" w:rsidP="00C110C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</w:rPr>
      </w:pPr>
      <w:r w:rsidRPr="00C110C5"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</w:rPr>
        <w:t>Родительское собрание</w:t>
      </w:r>
    </w:p>
    <w:p w:rsidR="00C110C5" w:rsidRPr="00C110C5" w:rsidRDefault="00C110C5" w:rsidP="00C110C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</w:rPr>
      </w:pPr>
      <w:r w:rsidRPr="00C110C5"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</w:rPr>
        <w:t xml:space="preserve"> « Какие трудности в общении могут возникать у ребёнка»</w:t>
      </w:r>
    </w:p>
    <w:p w:rsidR="00C110C5" w:rsidRPr="00C110C5" w:rsidRDefault="00C110C5" w:rsidP="00C110C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</w:rPr>
      </w:pPr>
    </w:p>
    <w:p w:rsidR="00C110C5" w:rsidRPr="00C110C5" w:rsidRDefault="00C110C5" w:rsidP="00C110C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</w:rPr>
      </w:pPr>
    </w:p>
    <w:p w:rsidR="00C110C5" w:rsidRDefault="00C110C5" w:rsidP="00C110C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C110C5" w:rsidRDefault="00C110C5" w:rsidP="00A51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C110C5" w:rsidRDefault="00C110C5" w:rsidP="00A51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EE3520" w:rsidRDefault="00EE3520" w:rsidP="00A51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EE3520" w:rsidRDefault="00EE3520" w:rsidP="00A51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EE3520" w:rsidRDefault="00EE3520" w:rsidP="00A51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EE3520" w:rsidRDefault="00EE3520" w:rsidP="00A51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EE3520" w:rsidRDefault="00EE3520" w:rsidP="00A51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Подготовила: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Валикова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Е.В.</w:t>
      </w:r>
    </w:p>
    <w:p w:rsidR="00C110C5" w:rsidRDefault="00C110C5" w:rsidP="00A51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C110C5" w:rsidRDefault="00C110C5" w:rsidP="00A51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A517C7" w:rsidRPr="00A517C7" w:rsidRDefault="00A517C7" w:rsidP="00A51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110C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lastRenderedPageBreak/>
        <w:t>Общение – это деятельность</w:t>
      </w: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которая предполагает взаимодействие </w:t>
      </w:r>
      <w:proofErr w:type="gramStart"/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нескольких</w:t>
      </w:r>
      <w:proofErr w:type="gramEnd"/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людей между собой с целью налаживания взаимоотношений, взаимопонимания, получения информации, достижения </w:t>
      </w:r>
      <w:r w:rsidRPr="00C110C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общего результата</w:t>
      </w: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. Для </w:t>
      </w:r>
      <w:r w:rsidRPr="00C110C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дошкольников общение</w:t>
      </w: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 – это еще и средство развития, оно развивает у детей социальные, интеллектуальные качества, свойства личности, формирует способности, развивает активность.</w:t>
      </w:r>
    </w:p>
    <w:p w:rsidR="00A517C7" w:rsidRPr="00A517C7" w:rsidRDefault="00A517C7" w:rsidP="00A51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110C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Общение</w:t>
      </w: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 влияет на все достижения детей </w:t>
      </w:r>
      <w:r w:rsidRPr="00C110C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дошкольного возраста</w:t>
      </w:r>
      <w:proofErr w:type="gramStart"/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 :</w:t>
      </w:r>
      <w:proofErr w:type="gramEnd"/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развитие познавательной сферы и формирование основ детского мировоззрения; на возникновение произвольного поведения, умение действовать в соответствии с правилами; на формирование личного самосознания, на развитие эмоционального благополучия, освоение новых видов деятельности.</w:t>
      </w:r>
    </w:p>
    <w:p w:rsidR="00A517C7" w:rsidRPr="00A517C7" w:rsidRDefault="00A517C7" w:rsidP="00A51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В </w:t>
      </w:r>
      <w:r w:rsidRPr="00C110C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общении детей дошкольного возраста различают общение ребенка </w:t>
      </w:r>
      <w:proofErr w:type="gramStart"/>
      <w:r w:rsidRPr="00C110C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со</w:t>
      </w:r>
      <w:proofErr w:type="gramEnd"/>
      <w:r w:rsidRPr="00C110C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взрослыми</w:t>
      </w: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, </w:t>
      </w:r>
      <w:r w:rsidRPr="00C110C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общение ребенка со сверстниками</w:t>
      </w:r>
    </w:p>
    <w:p w:rsidR="00A517C7" w:rsidRPr="00A517C7" w:rsidRDefault="00A517C7" w:rsidP="00A51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Итак, опыт первых отношений со сверстниками является фундаментом, на котором строится дальнейшее развитие личности </w:t>
      </w:r>
      <w:r w:rsidRPr="00C110C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ребенка</w:t>
      </w: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. Этот первый опыт существенно обогащает жизнь детей, раскрашивает яркими красками сферу их ощущений, во многом определяет характер отношения </w:t>
      </w:r>
      <w:r w:rsidRPr="00C110C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ребенка к себе</w:t>
      </w: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, к другим, к миру в целом. Отсутствие раннего опыта </w:t>
      </w:r>
      <w:r w:rsidRPr="00C110C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общения</w:t>
      </w: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 может привести к возникновению негативных форм поведения у детей, психических отклонений, низкой успеваемости в школе и др.</w:t>
      </w:r>
    </w:p>
    <w:p w:rsidR="00A517C7" w:rsidRPr="00A517C7" w:rsidRDefault="00A517C7" w:rsidP="00A51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В последнее время педагоги и родители все чаще с тревогой отмечают, что многие </w:t>
      </w:r>
      <w:r w:rsidRPr="00C110C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дошкольники</w:t>
      </w: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 испытывают серьезные трудности в </w:t>
      </w:r>
      <w:r w:rsidRPr="00C110C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общении с окружающими</w:t>
      </w: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, особенно со сверстниками. Попадая в детский коллектив, дети стремятся, но часто не умеют, вступать в контакт, выбирать уместные способы </w:t>
      </w:r>
      <w:r w:rsidRPr="00C110C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общения со сверстниками</w:t>
      </w: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, проявлять вежливое и доброжелательное отношение к ним. Особенно остро эта </w:t>
      </w:r>
      <w:r w:rsidRPr="00C110C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проблема</w:t>
      </w: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 обозначена в современном </w:t>
      </w:r>
      <w:r w:rsidRPr="00C110C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обществе</w:t>
      </w: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, когда воспитание </w:t>
      </w:r>
      <w:r w:rsidRPr="00C110C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дошкольников</w:t>
      </w: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 отличается чрезмерной </w:t>
      </w:r>
      <w:r w:rsidRPr="00A517C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«интеллектуализацией»</w:t>
      </w: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, </w:t>
      </w:r>
      <w:r w:rsidRPr="00A517C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Pr="00A517C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технологизацией</w:t>
      </w:r>
      <w:proofErr w:type="spellEnd"/>
      <w:r w:rsidRPr="00A517C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. Большое количество времени современные дети проводят перед телевизором и за компьютером. Дети стали меньше общаться не только </w:t>
      </w:r>
      <w:proofErr w:type="gramStart"/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со</w:t>
      </w:r>
      <w:proofErr w:type="gramEnd"/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взрослыми, но и друг с другом.</w:t>
      </w:r>
    </w:p>
    <w:p w:rsidR="00A517C7" w:rsidRPr="00A517C7" w:rsidRDefault="00A517C7" w:rsidP="00A51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В связи с этим перед родителями и педагогами стоит важная задача – научить детей ОБЩАТЬСЯ. Для этого необходимо взрослому поощрять любую инициативу </w:t>
      </w:r>
      <w:r w:rsidRPr="00C110C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ребенка в общении</w:t>
      </w: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развивать эмоциональную отзывчивость к окружающим людям, умение </w:t>
      </w: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понимать и передавать эмоциональное состояние, воспитывать доброжелательное отношение к окружающим, побуждая детей к активному проявлению заботы, прививать основы культуры </w:t>
      </w:r>
      <w:r w:rsidRPr="00C110C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общения</w:t>
      </w: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A517C7" w:rsidRPr="00A517C7" w:rsidRDefault="00A517C7" w:rsidP="00A51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М. И. </w:t>
      </w:r>
      <w:proofErr w:type="spellStart"/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Лисина</w:t>
      </w:r>
      <w:proofErr w:type="spellEnd"/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 своей книге </w:t>
      </w:r>
      <w:r w:rsidRPr="00A517C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C110C5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</w:rPr>
        <w:t>Проблемы онтогенеза и общения</w:t>
      </w:r>
      <w:r w:rsidRPr="00A517C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 пишет, что «</w:t>
      </w:r>
      <w:r w:rsidRPr="00C110C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Общение</w:t>
      </w: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 – необходимое условие психического развития </w:t>
      </w:r>
      <w:r w:rsidRPr="00C110C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ребенка</w:t>
      </w: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. Потребность в </w:t>
      </w:r>
      <w:r w:rsidRPr="00C110C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общении</w:t>
      </w: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 рано становится его основной </w:t>
      </w:r>
      <w:hyperlink r:id="rId6" w:tooltip="Социализация. Социально-личностное и коммуникативное развитие" w:history="1">
        <w:r w:rsidRPr="00C110C5">
          <w:rPr>
            <w:rFonts w:ascii="Times New Roman" w:eastAsia="Times New Roman" w:hAnsi="Times New Roman" w:cs="Times New Roman"/>
            <w:color w:val="0088BB"/>
            <w:sz w:val="32"/>
            <w:szCs w:val="32"/>
          </w:rPr>
          <w:t>социальной потребностью</w:t>
        </w:r>
      </w:hyperlink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. </w:t>
      </w:r>
      <w:r w:rsidRPr="00C110C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Общение</w:t>
      </w: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 со сверстниками играет важнейшую роль в жизни </w:t>
      </w:r>
      <w:r w:rsidRPr="00C110C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дошкольника</w:t>
      </w: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. Оно является условием формирования </w:t>
      </w:r>
      <w:r w:rsidRPr="00C110C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общественных качеств личности ребенка</w:t>
      </w: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, проявление и развитие начал коллективных взаимоотношений детей».</w:t>
      </w:r>
    </w:p>
    <w:p w:rsidR="00A517C7" w:rsidRPr="00A517C7" w:rsidRDefault="00A517C7" w:rsidP="00A51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Детские психологи выделяют у малышей несколько личностных качеств, которые способны затруднить их </w:t>
      </w:r>
      <w:r w:rsidRPr="00C110C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общение с другими детьми</w:t>
      </w:r>
      <w:proofErr w:type="gramStart"/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 :</w:t>
      </w:r>
      <w:proofErr w:type="gramEnd"/>
    </w:p>
    <w:p w:rsidR="00A517C7" w:rsidRPr="00A517C7" w:rsidRDefault="00A517C7" w:rsidP="00A51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• Эгоизм. В </w:t>
      </w:r>
      <w:r w:rsidRPr="00C110C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общении</w:t>
      </w: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 со сверстниками эгоистичный </w:t>
      </w:r>
      <w:r w:rsidRPr="00C110C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ребенок</w:t>
      </w: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сталкивается с эффектом бумеранга</w:t>
      </w: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: не получая от него поддержки, понимания и сопереживания, дети проявляют равнодушие и к его собственным чувствам.</w:t>
      </w:r>
    </w:p>
    <w:p w:rsidR="00A517C7" w:rsidRPr="00A517C7" w:rsidRDefault="00A517C7" w:rsidP="00A51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• Агрессивность. Частые вспышки гнева и склонность к опасным, причиняющим боль играм способны отпугнуть даже самых доброжелательно настроенных ребят.</w:t>
      </w:r>
    </w:p>
    <w:p w:rsidR="00A517C7" w:rsidRPr="00A517C7" w:rsidRDefault="00A517C7" w:rsidP="00A51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• Обидчивость. Привычка малыша постоянно выяснять отношения и пускать слезу по любому поводу приводит к тому, что сверстникам надоедает оправдываться и извиняться. </w:t>
      </w:r>
      <w:r w:rsidRPr="00A517C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«Обидчивый </w:t>
      </w:r>
      <w:r w:rsidRPr="00C110C5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</w:rPr>
        <w:t>ребенок</w:t>
      </w:r>
      <w:r w:rsidRPr="00A517C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 рассчитывает на то, что все помчатся его утешать, но через некоторое время друзья перестают поддаваться на манипуляции.</w:t>
      </w:r>
    </w:p>
    <w:p w:rsidR="00A517C7" w:rsidRPr="00A517C7" w:rsidRDefault="00A517C7" w:rsidP="00A51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• Пассивность. Отсутствие собственного мнения, прочной привязанности к друзьям не позволяют </w:t>
      </w:r>
      <w:r w:rsidRPr="00C110C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ребенку</w:t>
      </w: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 завоевать уважения сверстников. Кроме того, малыш не может самостоятельно придумать интересную игру, с трудом находит, чем занять себя в одиночестве.</w:t>
      </w:r>
    </w:p>
    <w:p w:rsidR="00A517C7" w:rsidRPr="00A517C7" w:rsidRDefault="00A517C7" w:rsidP="00A51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• Застенчивость. Само по себе это качество не отталкивает сверстников. Однако, если </w:t>
      </w:r>
      <w:r w:rsidRPr="00C110C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ребенок настолько застенчив</w:t>
      </w: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, что в коллективе чаще всего молчит, это может привести к серьезным </w:t>
      </w:r>
      <w:r w:rsidRPr="00C110C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проблемам</w:t>
      </w: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A517C7" w:rsidRPr="00A517C7" w:rsidRDefault="00A517C7" w:rsidP="00A51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Во многом </w:t>
      </w:r>
      <w:r w:rsidRPr="00C110C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общение и поведение ребенка</w:t>
      </w: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 опосредовано той социальной ситуацией, в которой он растет. И главный вопрос – «Как </w:t>
      </w: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же создать такую атмосферу, которая располагала бы детей к позитивному </w:t>
      </w:r>
      <w:r w:rsidRPr="00C110C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общению</w:t>
      </w: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 и активному взаимодействию?»</w:t>
      </w:r>
    </w:p>
    <w:p w:rsidR="00A517C7" w:rsidRPr="00A517C7" w:rsidRDefault="00A517C7" w:rsidP="00A51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В решении данного вопроса должны участвовать как семья, так и педагог малыша. </w:t>
      </w: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Взрослые должны стать положительным примером для подражания</w:t>
      </w: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A517C7" w:rsidRPr="00A517C7" w:rsidRDefault="00A517C7" w:rsidP="00A51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• Старайтесь не показывать свои негативные эмоции по отношению к другим детям.</w:t>
      </w:r>
    </w:p>
    <w:p w:rsidR="00A517C7" w:rsidRPr="00A517C7" w:rsidRDefault="00A517C7" w:rsidP="00A51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• Не вмешивайтесь в детские конфликты без крайней необходимости. Слишком активно защищая </w:t>
      </w:r>
      <w:r w:rsidRPr="00C110C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ребенка</w:t>
      </w: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, вы мешаете ему научиться слушать и понимать противника.</w:t>
      </w:r>
    </w:p>
    <w:p w:rsidR="00A517C7" w:rsidRPr="00A517C7" w:rsidRDefault="00A517C7" w:rsidP="00A51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• Поощряйте любую инициативу </w:t>
      </w:r>
      <w:r w:rsidRPr="00C110C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ребенка в общении</w:t>
      </w: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A517C7" w:rsidRPr="00A517C7" w:rsidRDefault="00A517C7" w:rsidP="00A51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• Не одергивайте своего </w:t>
      </w:r>
      <w:r w:rsidRPr="00C110C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ребенка при других детях</w:t>
      </w: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A517C7" w:rsidRPr="00A517C7" w:rsidRDefault="00A517C7" w:rsidP="00A51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• Учите </w:t>
      </w:r>
      <w:r w:rsidRPr="00C110C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ребенка</w:t>
      </w: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 определять чувства и намерения других людей по мимике.</w:t>
      </w:r>
    </w:p>
    <w:p w:rsidR="00A517C7" w:rsidRPr="00A517C7" w:rsidRDefault="00A517C7" w:rsidP="00A51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• Наблюдайте вместе с </w:t>
      </w:r>
      <w:r w:rsidRPr="00C110C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ребенком за другими детьми</w:t>
      </w: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, обращайте его внимание на последовательность событий, происходящих с объектом наблюдения.</w:t>
      </w:r>
    </w:p>
    <w:p w:rsidR="00A517C7" w:rsidRPr="00A517C7" w:rsidRDefault="00A517C7" w:rsidP="00A51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• Не ограничивайтесь в </w:t>
      </w:r>
      <w:r w:rsidRPr="00C110C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общении с ребенком</w:t>
      </w:r>
      <w:r w:rsidRPr="00A517C7">
        <w:rPr>
          <w:rFonts w:ascii="Times New Roman" w:eastAsia="Times New Roman" w:hAnsi="Times New Roman" w:cs="Times New Roman"/>
          <w:color w:val="111111"/>
          <w:sz w:val="32"/>
          <w:szCs w:val="32"/>
        </w:rPr>
        <w:t> простыми предложениями. Ведите долгий, развернутый диалог.</w:t>
      </w:r>
    </w:p>
    <w:p w:rsidR="00A43826" w:rsidRDefault="00A43826" w:rsidP="00A517C7">
      <w:pPr>
        <w:rPr>
          <w:rFonts w:ascii="Times New Roman" w:hAnsi="Times New Roman" w:cs="Times New Roman"/>
          <w:sz w:val="32"/>
          <w:szCs w:val="32"/>
        </w:rPr>
      </w:pPr>
    </w:p>
    <w:p w:rsidR="00B05EA3" w:rsidRPr="00B05EA3" w:rsidRDefault="00B05EA3" w:rsidP="00B05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B05EA3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Ответственный  родитель понимает значимость </w:t>
      </w:r>
      <w:proofErr w:type="gramStart"/>
      <w:r w:rsidRPr="00B05EA3">
        <w:rPr>
          <w:rFonts w:ascii="Times New Roman" w:eastAsia="Times New Roman" w:hAnsi="Times New Roman" w:cs="Times New Roman"/>
          <w:color w:val="1A1A1A"/>
          <w:sz w:val="32"/>
          <w:szCs w:val="32"/>
        </w:rPr>
        <w:t>регулярного</w:t>
      </w:r>
      <w:proofErr w:type="gramEnd"/>
    </w:p>
    <w:p w:rsidR="00B05EA3" w:rsidRPr="00B05EA3" w:rsidRDefault="00B05EA3" w:rsidP="00B05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B05EA3">
        <w:rPr>
          <w:rFonts w:ascii="Times New Roman" w:eastAsia="Times New Roman" w:hAnsi="Times New Roman" w:cs="Times New Roman"/>
          <w:color w:val="1A1A1A"/>
          <w:sz w:val="32"/>
          <w:szCs w:val="32"/>
        </w:rPr>
        <w:t>общения и взаимодействия с ребенком, выступая в роли помощника и</w:t>
      </w:r>
    </w:p>
    <w:p w:rsidR="00B05EA3" w:rsidRPr="00B05EA3" w:rsidRDefault="00B05EA3" w:rsidP="00B05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B05EA3">
        <w:rPr>
          <w:rFonts w:ascii="Times New Roman" w:eastAsia="Times New Roman" w:hAnsi="Times New Roman" w:cs="Times New Roman"/>
          <w:color w:val="1A1A1A"/>
          <w:sz w:val="32"/>
          <w:szCs w:val="32"/>
        </w:rPr>
        <w:t>советчика в решении ребенком разнообразных задач жизни и деятельности.</w:t>
      </w:r>
    </w:p>
    <w:p w:rsidR="00B05EA3" w:rsidRPr="00B05EA3" w:rsidRDefault="00B05EA3" w:rsidP="00B05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B05EA3">
        <w:rPr>
          <w:rFonts w:ascii="Times New Roman" w:eastAsia="Times New Roman" w:hAnsi="Times New Roman" w:cs="Times New Roman"/>
          <w:color w:val="1A1A1A"/>
          <w:sz w:val="32"/>
          <w:szCs w:val="32"/>
        </w:rPr>
        <w:t>Он всегда готов к открытому диалогу с р</w:t>
      </w:r>
      <w:r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ебенком, к обсуждению важных для </w:t>
      </w:r>
      <w:r w:rsidRPr="00B05EA3">
        <w:rPr>
          <w:rFonts w:ascii="Times New Roman" w:eastAsia="Times New Roman" w:hAnsi="Times New Roman" w:cs="Times New Roman"/>
          <w:color w:val="1A1A1A"/>
          <w:sz w:val="32"/>
          <w:szCs w:val="32"/>
        </w:rPr>
        <w:t>ребенка тем, давая возможность ребенку высказывать свою позицию, делиться переживаниями.</w:t>
      </w:r>
    </w:p>
    <w:p w:rsidR="00B05EA3" w:rsidRPr="00B05EA3" w:rsidRDefault="00B05EA3" w:rsidP="00B05EA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EE3520" w:rsidRDefault="00EE3520" w:rsidP="00A517C7">
      <w:pPr>
        <w:rPr>
          <w:rFonts w:ascii="Times New Roman" w:hAnsi="Times New Roman" w:cs="Times New Roman"/>
          <w:sz w:val="32"/>
          <w:szCs w:val="32"/>
        </w:rPr>
      </w:pPr>
    </w:p>
    <w:p w:rsidR="00EE3520" w:rsidRDefault="00EE3520" w:rsidP="00A517C7">
      <w:pPr>
        <w:rPr>
          <w:rFonts w:ascii="Times New Roman" w:hAnsi="Times New Roman" w:cs="Times New Roman"/>
          <w:sz w:val="32"/>
          <w:szCs w:val="32"/>
        </w:rPr>
      </w:pPr>
    </w:p>
    <w:p w:rsidR="00EE3520" w:rsidRDefault="00EE3520" w:rsidP="00A517C7">
      <w:pPr>
        <w:rPr>
          <w:rFonts w:ascii="Times New Roman" w:hAnsi="Times New Roman" w:cs="Times New Roman"/>
          <w:sz w:val="32"/>
          <w:szCs w:val="32"/>
        </w:rPr>
      </w:pPr>
    </w:p>
    <w:p w:rsidR="00EE3520" w:rsidRDefault="00EE3520" w:rsidP="00A517C7">
      <w:pPr>
        <w:rPr>
          <w:rFonts w:ascii="Times New Roman" w:hAnsi="Times New Roman" w:cs="Times New Roman"/>
          <w:sz w:val="32"/>
          <w:szCs w:val="32"/>
        </w:rPr>
      </w:pPr>
    </w:p>
    <w:p w:rsidR="00EE3520" w:rsidRDefault="00EE3520" w:rsidP="00A517C7">
      <w:pPr>
        <w:rPr>
          <w:rFonts w:ascii="Times New Roman" w:hAnsi="Times New Roman" w:cs="Times New Roman"/>
          <w:sz w:val="32"/>
          <w:szCs w:val="32"/>
        </w:rPr>
      </w:pPr>
    </w:p>
    <w:p w:rsidR="00EE3520" w:rsidRDefault="00EE3520" w:rsidP="00A517C7">
      <w:pPr>
        <w:rPr>
          <w:rFonts w:ascii="Times New Roman" w:hAnsi="Times New Roman" w:cs="Times New Roman"/>
          <w:sz w:val="32"/>
          <w:szCs w:val="32"/>
        </w:rPr>
      </w:pPr>
    </w:p>
    <w:p w:rsidR="00EE3520" w:rsidRDefault="00EE3520" w:rsidP="00A517C7">
      <w:pPr>
        <w:rPr>
          <w:rFonts w:ascii="Times New Roman" w:hAnsi="Times New Roman" w:cs="Times New Roman"/>
          <w:sz w:val="32"/>
          <w:szCs w:val="32"/>
        </w:rPr>
      </w:pPr>
    </w:p>
    <w:p w:rsidR="00EE3520" w:rsidRDefault="00EE3520" w:rsidP="00A517C7">
      <w:pPr>
        <w:rPr>
          <w:rFonts w:ascii="Times New Roman" w:hAnsi="Times New Roman" w:cs="Times New Roman"/>
          <w:sz w:val="32"/>
          <w:szCs w:val="32"/>
        </w:rPr>
      </w:pPr>
    </w:p>
    <w:p w:rsidR="00EE3520" w:rsidRDefault="00EE3520" w:rsidP="00A517C7">
      <w:pPr>
        <w:rPr>
          <w:rFonts w:ascii="Times New Roman" w:hAnsi="Times New Roman" w:cs="Times New Roman"/>
          <w:sz w:val="32"/>
          <w:szCs w:val="32"/>
        </w:rPr>
      </w:pPr>
    </w:p>
    <w:p w:rsidR="00447DD9" w:rsidRDefault="00447DD9" w:rsidP="00447DD9">
      <w:pPr>
        <w:jc w:val="center"/>
        <w:rPr>
          <w:rFonts w:ascii="Monotype Corsiva" w:hAnsi="Monotype Corsiva"/>
          <w:b/>
          <w:i/>
          <w:sz w:val="32"/>
          <w:szCs w:val="32"/>
        </w:rPr>
      </w:pPr>
      <w:bookmarkStart w:id="0" w:name="_GoBack"/>
    </w:p>
    <w:p w:rsidR="00447DD9" w:rsidRDefault="00447DD9" w:rsidP="00447DD9">
      <w:pPr>
        <w:jc w:val="center"/>
        <w:rPr>
          <w:rFonts w:ascii="Monotype Corsiva" w:hAnsi="Monotype Corsiva"/>
          <w:b/>
          <w:i/>
          <w:sz w:val="32"/>
          <w:szCs w:val="32"/>
        </w:rPr>
      </w:pPr>
      <w:r w:rsidRPr="001F7C11">
        <w:rPr>
          <w:rFonts w:ascii="Monotype Corsiva" w:hAnsi="Monotype Corsiva"/>
          <w:b/>
          <w:i/>
          <w:sz w:val="32"/>
          <w:szCs w:val="32"/>
        </w:rPr>
        <w:t xml:space="preserve">АНКЕТА ДЛЯ РОДИТЕЛЕЙ </w:t>
      </w:r>
    </w:p>
    <w:p w:rsidR="00447DD9" w:rsidRPr="00447DD9" w:rsidRDefault="00447DD9" w:rsidP="00447D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DD9">
        <w:rPr>
          <w:rFonts w:ascii="Times New Roman" w:hAnsi="Times New Roman" w:cs="Times New Roman"/>
          <w:b/>
          <w:sz w:val="24"/>
          <w:szCs w:val="24"/>
        </w:rPr>
        <w:t>«Общение в семье»</w:t>
      </w:r>
    </w:p>
    <w:bookmarkEnd w:id="0"/>
    <w:p w:rsidR="00447DD9" w:rsidRPr="00447DD9" w:rsidRDefault="00447DD9" w:rsidP="00447DD9">
      <w:pPr>
        <w:rPr>
          <w:rFonts w:ascii="Times New Roman" w:hAnsi="Times New Roman" w:cs="Times New Roman"/>
          <w:b/>
          <w:sz w:val="24"/>
          <w:szCs w:val="24"/>
        </w:rPr>
      </w:pPr>
      <w:r w:rsidRPr="00447DD9">
        <w:rPr>
          <w:rFonts w:ascii="Times New Roman" w:hAnsi="Times New Roman" w:cs="Times New Roman"/>
          <w:b/>
          <w:sz w:val="24"/>
          <w:szCs w:val="24"/>
        </w:rPr>
        <w:t xml:space="preserve"> При заполнении анкеты поставьте знак «+»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7DD9">
        <w:rPr>
          <w:rFonts w:ascii="Times New Roman" w:hAnsi="Times New Roman" w:cs="Times New Roman"/>
          <w:b/>
          <w:sz w:val="24"/>
          <w:szCs w:val="24"/>
        </w:rPr>
        <w:t>соответствующей графе.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"/>
        <w:gridCol w:w="6497"/>
        <w:gridCol w:w="533"/>
        <w:gridCol w:w="693"/>
        <w:gridCol w:w="1205"/>
      </w:tblGrid>
      <w:tr w:rsidR="00447DD9" w:rsidRPr="00447DD9" w:rsidTr="00447DD9">
        <w:trPr>
          <w:cantSplit/>
        </w:trPr>
        <w:tc>
          <w:tcPr>
            <w:tcW w:w="535" w:type="dxa"/>
            <w:vMerge w:val="restart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97" w:type="dxa"/>
            <w:vMerge w:val="restart"/>
          </w:tcPr>
          <w:p w:rsidR="00447DD9" w:rsidRPr="00447DD9" w:rsidRDefault="00447DD9" w:rsidP="0096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9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2431" w:type="dxa"/>
            <w:gridSpan w:val="3"/>
          </w:tcPr>
          <w:p w:rsidR="00447DD9" w:rsidRPr="00447DD9" w:rsidRDefault="00447DD9" w:rsidP="00960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D9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</w:p>
        </w:tc>
      </w:tr>
      <w:tr w:rsidR="00447DD9" w:rsidRPr="00447DD9" w:rsidTr="00447DD9">
        <w:tc>
          <w:tcPr>
            <w:tcW w:w="535" w:type="dxa"/>
            <w:vMerge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</w:p>
        </w:tc>
        <w:tc>
          <w:tcPr>
            <w:tcW w:w="6497" w:type="dxa"/>
            <w:vMerge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 </w:t>
            </w:r>
          </w:p>
        </w:tc>
        <w:tc>
          <w:tcPr>
            <w:tcW w:w="693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D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205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D9">
              <w:rPr>
                <w:rFonts w:ascii="Times New Roman" w:hAnsi="Times New Roman" w:cs="Times New Roman"/>
                <w:b/>
                <w:sz w:val="24"/>
                <w:szCs w:val="24"/>
              </w:rPr>
              <w:t>иногда,</w:t>
            </w:r>
          </w:p>
          <w:p w:rsidR="00447DD9" w:rsidRPr="00447DD9" w:rsidRDefault="00447DD9" w:rsidP="0096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D9">
              <w:rPr>
                <w:rFonts w:ascii="Times New Roman" w:hAnsi="Times New Roman" w:cs="Times New Roman"/>
                <w:b/>
                <w:sz w:val="24"/>
                <w:szCs w:val="24"/>
              </w:rPr>
              <w:t>отчасти</w:t>
            </w:r>
          </w:p>
        </w:tc>
      </w:tr>
      <w:tr w:rsidR="00447DD9" w:rsidRPr="00447DD9" w:rsidTr="00447DD9">
        <w:tc>
          <w:tcPr>
            <w:tcW w:w="535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97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D9">
              <w:rPr>
                <w:rFonts w:ascii="Times New Roman" w:hAnsi="Times New Roman" w:cs="Times New Roman"/>
                <w:sz w:val="24"/>
                <w:szCs w:val="24"/>
              </w:rPr>
              <w:t xml:space="preserve">Считаете ли вы, что в вашей семье есть взаимопонимание с ребенком? </w:t>
            </w:r>
          </w:p>
        </w:tc>
        <w:tc>
          <w:tcPr>
            <w:tcW w:w="533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DD9" w:rsidRPr="00447DD9" w:rsidTr="00447DD9">
        <w:tc>
          <w:tcPr>
            <w:tcW w:w="535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97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D9">
              <w:rPr>
                <w:rFonts w:ascii="Times New Roman" w:hAnsi="Times New Roman" w:cs="Times New Roman"/>
                <w:sz w:val="24"/>
                <w:szCs w:val="24"/>
              </w:rPr>
              <w:t>Говорит ли с вами ребенок «по душам», советуется ли по личным делам</w:t>
            </w:r>
            <w:proofErr w:type="gramStart"/>
            <w:r w:rsidRPr="00447DD9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533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DD9" w:rsidRPr="00447DD9" w:rsidTr="00447DD9">
        <w:tc>
          <w:tcPr>
            <w:tcW w:w="535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97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D9">
              <w:rPr>
                <w:rFonts w:ascii="Times New Roman" w:hAnsi="Times New Roman" w:cs="Times New Roman"/>
                <w:sz w:val="24"/>
                <w:szCs w:val="24"/>
              </w:rPr>
              <w:t>Интересуется ли он вашей работой?</w:t>
            </w:r>
          </w:p>
        </w:tc>
        <w:tc>
          <w:tcPr>
            <w:tcW w:w="533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DD9" w:rsidRPr="00447DD9" w:rsidTr="00447DD9">
        <w:tc>
          <w:tcPr>
            <w:tcW w:w="535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97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D9">
              <w:rPr>
                <w:rFonts w:ascii="Times New Roman" w:hAnsi="Times New Roman" w:cs="Times New Roman"/>
                <w:sz w:val="24"/>
                <w:szCs w:val="24"/>
              </w:rPr>
              <w:t>Знаете ли вы друзей вашего ребенка?</w:t>
            </w:r>
          </w:p>
        </w:tc>
        <w:tc>
          <w:tcPr>
            <w:tcW w:w="533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DD9" w:rsidRPr="00447DD9" w:rsidTr="00447DD9">
        <w:tc>
          <w:tcPr>
            <w:tcW w:w="535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97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D9">
              <w:rPr>
                <w:rFonts w:ascii="Times New Roman" w:hAnsi="Times New Roman" w:cs="Times New Roman"/>
                <w:sz w:val="24"/>
                <w:szCs w:val="24"/>
              </w:rPr>
              <w:t xml:space="preserve">Бывают ли они у вас дома </w:t>
            </w:r>
          </w:p>
        </w:tc>
        <w:tc>
          <w:tcPr>
            <w:tcW w:w="533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DD9" w:rsidRPr="00447DD9" w:rsidTr="00447DD9">
        <w:tc>
          <w:tcPr>
            <w:tcW w:w="535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97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D9">
              <w:rPr>
                <w:rFonts w:ascii="Times New Roman" w:hAnsi="Times New Roman" w:cs="Times New Roman"/>
                <w:sz w:val="24"/>
                <w:szCs w:val="24"/>
              </w:rPr>
              <w:t>Участвует ли ребенок в домашних делах вместе с вами?</w:t>
            </w:r>
          </w:p>
        </w:tc>
        <w:tc>
          <w:tcPr>
            <w:tcW w:w="533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DD9" w:rsidRPr="00447DD9" w:rsidTr="00447DD9">
        <w:tc>
          <w:tcPr>
            <w:tcW w:w="535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497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D9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вас с ним общие занятия и увлечения? </w:t>
            </w:r>
          </w:p>
        </w:tc>
        <w:tc>
          <w:tcPr>
            <w:tcW w:w="533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DD9" w:rsidRPr="00447DD9" w:rsidTr="00447DD9">
        <w:tc>
          <w:tcPr>
            <w:tcW w:w="535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497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D9">
              <w:rPr>
                <w:rFonts w:ascii="Times New Roman" w:hAnsi="Times New Roman" w:cs="Times New Roman"/>
                <w:sz w:val="24"/>
                <w:szCs w:val="24"/>
              </w:rPr>
              <w:t>Проверяете ли вы, как он учит уроки?</w:t>
            </w:r>
          </w:p>
        </w:tc>
        <w:tc>
          <w:tcPr>
            <w:tcW w:w="533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DD9" w:rsidRPr="00447DD9" w:rsidTr="00447DD9">
        <w:tc>
          <w:tcPr>
            <w:tcW w:w="535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D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497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D9">
              <w:rPr>
                <w:rFonts w:ascii="Times New Roman" w:hAnsi="Times New Roman" w:cs="Times New Roman"/>
                <w:sz w:val="24"/>
                <w:szCs w:val="24"/>
              </w:rPr>
              <w:t>Участвует ли он в подготовке к семейным праздникам?</w:t>
            </w:r>
          </w:p>
        </w:tc>
        <w:tc>
          <w:tcPr>
            <w:tcW w:w="533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DD9" w:rsidRPr="00447DD9" w:rsidTr="00447DD9">
        <w:tc>
          <w:tcPr>
            <w:tcW w:w="535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D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97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D9">
              <w:rPr>
                <w:rFonts w:ascii="Times New Roman" w:hAnsi="Times New Roman" w:cs="Times New Roman"/>
                <w:sz w:val="24"/>
                <w:szCs w:val="24"/>
              </w:rPr>
              <w:t xml:space="preserve">Предпочитает ли ребенок, чтобы вы были с ним в детские праздники или хочет проводить их «без взрослых»?  </w:t>
            </w:r>
          </w:p>
        </w:tc>
        <w:tc>
          <w:tcPr>
            <w:tcW w:w="533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DD9" w:rsidRPr="00447DD9" w:rsidTr="00447DD9">
        <w:tc>
          <w:tcPr>
            <w:tcW w:w="535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D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497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D9">
              <w:rPr>
                <w:rFonts w:ascii="Times New Roman" w:hAnsi="Times New Roman" w:cs="Times New Roman"/>
                <w:sz w:val="24"/>
                <w:szCs w:val="24"/>
              </w:rPr>
              <w:t>Обсуждаете ли вы с ним прочитанные книги?</w:t>
            </w:r>
          </w:p>
        </w:tc>
        <w:tc>
          <w:tcPr>
            <w:tcW w:w="533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DD9" w:rsidRPr="00447DD9" w:rsidTr="00447DD9">
        <w:tc>
          <w:tcPr>
            <w:tcW w:w="535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D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497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D9">
              <w:rPr>
                <w:rFonts w:ascii="Times New Roman" w:hAnsi="Times New Roman" w:cs="Times New Roman"/>
                <w:sz w:val="24"/>
                <w:szCs w:val="24"/>
              </w:rPr>
              <w:t>А телевизионные передачи и фильмы?</w:t>
            </w:r>
          </w:p>
        </w:tc>
        <w:tc>
          <w:tcPr>
            <w:tcW w:w="533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DD9" w:rsidRPr="00447DD9" w:rsidTr="00447DD9">
        <w:tc>
          <w:tcPr>
            <w:tcW w:w="535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D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497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D9">
              <w:rPr>
                <w:rFonts w:ascii="Times New Roman" w:hAnsi="Times New Roman" w:cs="Times New Roman"/>
                <w:sz w:val="24"/>
                <w:szCs w:val="24"/>
              </w:rPr>
              <w:t xml:space="preserve">Бываете ли вы вместе с ним на прогулках, в </w:t>
            </w:r>
            <w:proofErr w:type="spellStart"/>
            <w:r w:rsidRPr="00447DD9"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  <w:proofErr w:type="gramStart"/>
            <w:r w:rsidRPr="00447DD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47DD9">
              <w:rPr>
                <w:rFonts w:ascii="Times New Roman" w:hAnsi="Times New Roman" w:cs="Times New Roman"/>
                <w:sz w:val="24"/>
                <w:szCs w:val="24"/>
              </w:rPr>
              <w:t>оходах</w:t>
            </w:r>
            <w:proofErr w:type="spellEnd"/>
            <w:r w:rsidRPr="00447DD9">
              <w:rPr>
                <w:rFonts w:ascii="Times New Roman" w:hAnsi="Times New Roman" w:cs="Times New Roman"/>
                <w:sz w:val="24"/>
                <w:szCs w:val="24"/>
              </w:rPr>
              <w:t xml:space="preserve"> ? </w:t>
            </w:r>
          </w:p>
        </w:tc>
        <w:tc>
          <w:tcPr>
            <w:tcW w:w="533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DD9" w:rsidRPr="00447DD9" w:rsidTr="00447DD9">
        <w:tc>
          <w:tcPr>
            <w:tcW w:w="535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D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497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D9">
              <w:rPr>
                <w:rFonts w:ascii="Times New Roman" w:hAnsi="Times New Roman" w:cs="Times New Roman"/>
                <w:sz w:val="24"/>
                <w:szCs w:val="24"/>
              </w:rPr>
              <w:t xml:space="preserve">Бываете ли вместе на концертах, выставках? </w:t>
            </w:r>
          </w:p>
        </w:tc>
        <w:tc>
          <w:tcPr>
            <w:tcW w:w="533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DD9" w:rsidRPr="00447DD9" w:rsidTr="00447DD9">
        <w:tc>
          <w:tcPr>
            <w:tcW w:w="535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6497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D9">
              <w:rPr>
                <w:rFonts w:ascii="Times New Roman" w:hAnsi="Times New Roman" w:cs="Times New Roman"/>
                <w:sz w:val="24"/>
                <w:szCs w:val="24"/>
              </w:rPr>
              <w:t>Предпочитаете ли вы проводить отпуск вместе с ним или нет?</w:t>
            </w:r>
          </w:p>
        </w:tc>
        <w:tc>
          <w:tcPr>
            <w:tcW w:w="533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47DD9" w:rsidRPr="00447DD9" w:rsidRDefault="00447DD9" w:rsidP="0096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DD9" w:rsidRPr="00447DD9" w:rsidRDefault="00447DD9" w:rsidP="00447DD9">
      <w:pPr>
        <w:rPr>
          <w:rFonts w:ascii="Times New Roman" w:hAnsi="Times New Roman" w:cs="Times New Roman"/>
          <w:sz w:val="24"/>
          <w:szCs w:val="24"/>
        </w:rPr>
      </w:pPr>
    </w:p>
    <w:p w:rsidR="00447DD9" w:rsidRDefault="00447DD9" w:rsidP="00447D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7DD9" w:rsidRDefault="00447DD9" w:rsidP="00447D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7DD9" w:rsidRDefault="00447DD9" w:rsidP="00447D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7DD9" w:rsidRPr="00447DD9" w:rsidRDefault="00447DD9" w:rsidP="00447DD9">
      <w:pPr>
        <w:jc w:val="both"/>
        <w:rPr>
          <w:rFonts w:ascii="Times New Roman" w:hAnsi="Times New Roman" w:cs="Times New Roman"/>
          <w:sz w:val="24"/>
          <w:szCs w:val="24"/>
        </w:rPr>
      </w:pPr>
      <w:r w:rsidRPr="00447DD9">
        <w:rPr>
          <w:rFonts w:ascii="Times New Roman" w:hAnsi="Times New Roman" w:cs="Times New Roman"/>
          <w:sz w:val="24"/>
          <w:szCs w:val="24"/>
        </w:rPr>
        <w:t xml:space="preserve">За каждое </w:t>
      </w:r>
    </w:p>
    <w:p w:rsidR="00447DD9" w:rsidRPr="00447DD9" w:rsidRDefault="00447DD9" w:rsidP="00447DD9">
      <w:pPr>
        <w:jc w:val="both"/>
        <w:rPr>
          <w:rFonts w:ascii="Times New Roman" w:hAnsi="Times New Roman" w:cs="Times New Roman"/>
          <w:sz w:val="24"/>
          <w:szCs w:val="24"/>
        </w:rPr>
      </w:pPr>
      <w:r w:rsidRPr="00447DD9">
        <w:rPr>
          <w:rFonts w:ascii="Times New Roman" w:hAnsi="Times New Roman" w:cs="Times New Roman"/>
          <w:sz w:val="24"/>
          <w:szCs w:val="24"/>
        </w:rPr>
        <w:t>«да» ставится -  2 балла</w:t>
      </w:r>
    </w:p>
    <w:p w:rsidR="00447DD9" w:rsidRPr="00447DD9" w:rsidRDefault="00447DD9" w:rsidP="00447DD9">
      <w:pPr>
        <w:jc w:val="both"/>
        <w:rPr>
          <w:rFonts w:ascii="Times New Roman" w:hAnsi="Times New Roman" w:cs="Times New Roman"/>
          <w:sz w:val="24"/>
          <w:szCs w:val="24"/>
        </w:rPr>
      </w:pPr>
      <w:r w:rsidRPr="00447DD9">
        <w:rPr>
          <w:rFonts w:ascii="Times New Roman" w:hAnsi="Times New Roman" w:cs="Times New Roman"/>
          <w:sz w:val="24"/>
          <w:szCs w:val="24"/>
        </w:rPr>
        <w:t xml:space="preserve">За каждое «иногда, отчасти» - 1 балл </w:t>
      </w:r>
    </w:p>
    <w:p w:rsidR="00447DD9" w:rsidRPr="00447DD9" w:rsidRDefault="00447DD9" w:rsidP="00447DD9">
      <w:pPr>
        <w:jc w:val="both"/>
        <w:rPr>
          <w:rFonts w:ascii="Times New Roman" w:hAnsi="Times New Roman" w:cs="Times New Roman"/>
          <w:sz w:val="24"/>
          <w:szCs w:val="24"/>
        </w:rPr>
      </w:pPr>
      <w:r w:rsidRPr="00447DD9">
        <w:rPr>
          <w:rFonts w:ascii="Times New Roman" w:hAnsi="Times New Roman" w:cs="Times New Roman"/>
          <w:sz w:val="24"/>
          <w:szCs w:val="24"/>
        </w:rPr>
        <w:t xml:space="preserve">За «нет» - 0 . </w:t>
      </w:r>
    </w:p>
    <w:p w:rsidR="00447DD9" w:rsidRPr="00447DD9" w:rsidRDefault="00447DD9" w:rsidP="00447DD9">
      <w:pPr>
        <w:jc w:val="both"/>
        <w:rPr>
          <w:rFonts w:ascii="Times New Roman" w:hAnsi="Times New Roman" w:cs="Times New Roman"/>
          <w:sz w:val="24"/>
          <w:szCs w:val="24"/>
        </w:rPr>
      </w:pPr>
      <w:r w:rsidRPr="00447DD9">
        <w:rPr>
          <w:rFonts w:ascii="Times New Roman" w:hAnsi="Times New Roman" w:cs="Times New Roman"/>
          <w:sz w:val="24"/>
          <w:szCs w:val="24"/>
        </w:rPr>
        <w:t xml:space="preserve">Далее подсчитывается количество набранных баллов. </w:t>
      </w:r>
    </w:p>
    <w:p w:rsidR="00447DD9" w:rsidRPr="00447DD9" w:rsidRDefault="00447DD9" w:rsidP="00447DD9">
      <w:pPr>
        <w:rPr>
          <w:rFonts w:ascii="Times New Roman" w:hAnsi="Times New Roman" w:cs="Times New Roman"/>
          <w:sz w:val="24"/>
          <w:szCs w:val="24"/>
        </w:rPr>
      </w:pPr>
    </w:p>
    <w:p w:rsidR="00447DD9" w:rsidRPr="00447DD9" w:rsidRDefault="00447DD9" w:rsidP="00447D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DD9">
        <w:rPr>
          <w:rFonts w:ascii="Times New Roman" w:hAnsi="Times New Roman" w:cs="Times New Roman"/>
          <w:b/>
          <w:sz w:val="24"/>
          <w:szCs w:val="24"/>
        </w:rPr>
        <w:t>Оценка результатов анкеты.</w:t>
      </w:r>
    </w:p>
    <w:p w:rsidR="00447DD9" w:rsidRPr="00447DD9" w:rsidRDefault="00447DD9" w:rsidP="00447DD9">
      <w:pPr>
        <w:rPr>
          <w:rFonts w:ascii="Times New Roman" w:hAnsi="Times New Roman" w:cs="Times New Roman"/>
          <w:sz w:val="24"/>
          <w:szCs w:val="24"/>
        </w:rPr>
      </w:pPr>
    </w:p>
    <w:p w:rsidR="00447DD9" w:rsidRPr="00447DD9" w:rsidRDefault="00447DD9" w:rsidP="00447DD9">
      <w:pPr>
        <w:jc w:val="both"/>
        <w:rPr>
          <w:rFonts w:ascii="Times New Roman" w:hAnsi="Times New Roman" w:cs="Times New Roman"/>
          <w:sz w:val="24"/>
          <w:szCs w:val="24"/>
        </w:rPr>
      </w:pPr>
      <w:r w:rsidRPr="00447DD9">
        <w:rPr>
          <w:rFonts w:ascii="Times New Roman" w:hAnsi="Times New Roman" w:cs="Times New Roman"/>
          <w:sz w:val="24"/>
          <w:szCs w:val="24"/>
        </w:rPr>
        <w:t>Более 20 баллов: Ваши отношения с ребенком в основном можно считать благополучными.</w:t>
      </w:r>
    </w:p>
    <w:p w:rsidR="00447DD9" w:rsidRPr="00447DD9" w:rsidRDefault="00447DD9" w:rsidP="00447DD9">
      <w:pPr>
        <w:rPr>
          <w:rFonts w:ascii="Times New Roman" w:hAnsi="Times New Roman" w:cs="Times New Roman"/>
          <w:sz w:val="24"/>
          <w:szCs w:val="24"/>
        </w:rPr>
      </w:pPr>
      <w:r w:rsidRPr="00447DD9">
        <w:rPr>
          <w:rFonts w:ascii="Times New Roman" w:hAnsi="Times New Roman" w:cs="Times New Roman"/>
          <w:sz w:val="24"/>
          <w:szCs w:val="24"/>
        </w:rPr>
        <w:t>От 10 до 20 баллов: Отношения можно оценить как удовлетворительные, но недостаточно многосторонние.</w:t>
      </w:r>
    </w:p>
    <w:p w:rsidR="00447DD9" w:rsidRPr="00447DD9" w:rsidRDefault="00447DD9" w:rsidP="00447DD9">
      <w:pPr>
        <w:jc w:val="both"/>
        <w:rPr>
          <w:rFonts w:ascii="Times New Roman" w:hAnsi="Times New Roman" w:cs="Times New Roman"/>
          <w:sz w:val="24"/>
          <w:szCs w:val="24"/>
        </w:rPr>
      </w:pPr>
      <w:r w:rsidRPr="00447DD9">
        <w:rPr>
          <w:rFonts w:ascii="Times New Roman" w:hAnsi="Times New Roman" w:cs="Times New Roman"/>
          <w:sz w:val="24"/>
          <w:szCs w:val="24"/>
        </w:rPr>
        <w:t>Менее 10 баллов:  Ваши контакты с ребенком явно недостаточны. Необходимо принимать срочные меры для их улучшения.</w:t>
      </w:r>
    </w:p>
    <w:sectPr w:rsidR="00447DD9" w:rsidRPr="00447DD9" w:rsidSect="00447DD9">
      <w:pgSz w:w="11906" w:h="16838"/>
      <w:pgMar w:top="1134" w:right="850" w:bottom="1134" w:left="1418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63482"/>
    <w:multiLevelType w:val="multilevel"/>
    <w:tmpl w:val="8B16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17C7"/>
    <w:rsid w:val="00447DD9"/>
    <w:rsid w:val="005F26E4"/>
    <w:rsid w:val="00A43826"/>
    <w:rsid w:val="00A517C7"/>
    <w:rsid w:val="00B05EA3"/>
    <w:rsid w:val="00C110C5"/>
    <w:rsid w:val="00CE1404"/>
    <w:rsid w:val="00EE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26"/>
  </w:style>
  <w:style w:type="paragraph" w:styleId="2">
    <w:name w:val="heading 2"/>
    <w:basedOn w:val="a"/>
    <w:link w:val="20"/>
    <w:uiPriority w:val="9"/>
    <w:qFormat/>
    <w:rsid w:val="00A517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17C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5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17C7"/>
    <w:rPr>
      <w:b/>
      <w:bCs/>
    </w:rPr>
  </w:style>
  <w:style w:type="character" w:styleId="a5">
    <w:name w:val="Hyperlink"/>
    <w:basedOn w:val="a0"/>
    <w:uiPriority w:val="99"/>
    <w:semiHidden/>
    <w:unhideWhenUsed/>
    <w:rsid w:val="00A517C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1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4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6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ocializaciy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2024-11-06T10:11:00Z</dcterms:created>
  <dcterms:modified xsi:type="dcterms:W3CDTF">2024-11-11T11:56:00Z</dcterms:modified>
</cp:coreProperties>
</file>