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F00" w:rsidRDefault="00125F00" w:rsidP="00125F0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25F00">
        <w:rPr>
          <w:rFonts w:ascii="Times New Roman" w:hAnsi="Times New Roman" w:cs="Times New Roman"/>
          <w:sz w:val="28"/>
        </w:rPr>
        <w:t>Дидактическая игра выступает и как средство всесторонн</w:t>
      </w:r>
      <w:r>
        <w:rPr>
          <w:rFonts w:ascii="Times New Roman" w:hAnsi="Times New Roman" w:cs="Times New Roman"/>
          <w:sz w:val="28"/>
        </w:rPr>
        <w:t>его воспитания личности ребёнка:</w:t>
      </w:r>
    </w:p>
    <w:p w:rsidR="004C17A8" w:rsidRDefault="00125F00" w:rsidP="00125F0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умственное воспитание;</w:t>
      </w:r>
    </w:p>
    <w:p w:rsidR="00125F00" w:rsidRDefault="00125F00" w:rsidP="00125F0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нравственное воспитание;</w:t>
      </w:r>
    </w:p>
    <w:p w:rsidR="00125F00" w:rsidRDefault="00125F00" w:rsidP="00125F0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трудовое воспитание;</w:t>
      </w:r>
    </w:p>
    <w:p w:rsidR="00125F00" w:rsidRDefault="00125F00" w:rsidP="00125F0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эстетическое воспитание;</w:t>
      </w:r>
    </w:p>
    <w:p w:rsidR="00125F00" w:rsidRDefault="00125F00" w:rsidP="00125F0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физическое воспитание.</w:t>
      </w:r>
    </w:p>
    <w:p w:rsidR="0090684E" w:rsidRPr="00125F00" w:rsidRDefault="00174DBD" w:rsidP="007F48F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81692BF" wp14:editId="65084CFA">
            <wp:extent cx="2560320" cy="179652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211782-14615116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257" cy="179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8F1" w:rsidRPr="007F48F1" w:rsidRDefault="007F48F1" w:rsidP="007F48F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Е</w:t>
      </w:r>
      <w:r w:rsidRPr="007F48F1">
        <w:rPr>
          <w:rFonts w:ascii="Times New Roman" w:hAnsi="Times New Roman" w:cs="Times New Roman"/>
          <w:sz w:val="28"/>
        </w:rPr>
        <w:t>сть</w:t>
      </w:r>
      <w:r>
        <w:rPr>
          <w:rFonts w:ascii="Times New Roman" w:hAnsi="Times New Roman" w:cs="Times New Roman"/>
          <w:sz w:val="28"/>
        </w:rPr>
        <w:t>,</w:t>
      </w:r>
      <w:r w:rsidRPr="007F48F1">
        <w:rPr>
          <w:rFonts w:ascii="Times New Roman" w:hAnsi="Times New Roman" w:cs="Times New Roman"/>
          <w:sz w:val="28"/>
        </w:rPr>
        <w:t xml:space="preserve"> по крайней мере</w:t>
      </w:r>
      <w:r>
        <w:rPr>
          <w:rFonts w:ascii="Times New Roman" w:hAnsi="Times New Roman" w:cs="Times New Roman"/>
          <w:sz w:val="28"/>
        </w:rPr>
        <w:t>,</w:t>
      </w:r>
      <w:r w:rsidRPr="007F48F1">
        <w:rPr>
          <w:rFonts w:ascii="Times New Roman" w:hAnsi="Times New Roman" w:cs="Times New Roman"/>
          <w:sz w:val="28"/>
        </w:rPr>
        <w:t xml:space="preserve"> три причины, по которым с</w:t>
      </w:r>
      <w:r>
        <w:rPr>
          <w:rFonts w:ascii="Times New Roman" w:hAnsi="Times New Roman" w:cs="Times New Roman"/>
          <w:sz w:val="28"/>
        </w:rPr>
        <w:t>тоит мастерить развивающие игры своими руками. Вот они:</w:t>
      </w:r>
    </w:p>
    <w:p w:rsidR="007F48F1" w:rsidRPr="007F48F1" w:rsidRDefault="007F48F1" w:rsidP="007F48F1">
      <w:pPr>
        <w:spacing w:after="0"/>
        <w:rPr>
          <w:rFonts w:ascii="Times New Roman" w:hAnsi="Times New Roman" w:cs="Times New Roman"/>
          <w:sz w:val="28"/>
        </w:rPr>
      </w:pPr>
      <w:r w:rsidRPr="007F48F1">
        <w:rPr>
          <w:rFonts w:ascii="Times New Roman" w:hAnsi="Times New Roman" w:cs="Times New Roman"/>
          <w:sz w:val="28"/>
        </w:rPr>
        <w:t xml:space="preserve">1. В магазине не всегда есть то, что мы ищем, </w:t>
      </w:r>
      <w:r>
        <w:rPr>
          <w:rFonts w:ascii="Times New Roman" w:hAnsi="Times New Roman" w:cs="Times New Roman"/>
          <w:sz w:val="28"/>
        </w:rPr>
        <w:t>и еще реже – по доступной цене.</w:t>
      </w:r>
    </w:p>
    <w:p w:rsidR="007F48F1" w:rsidRPr="007F48F1" w:rsidRDefault="007F48F1" w:rsidP="007F48F1">
      <w:pPr>
        <w:spacing w:after="0"/>
        <w:rPr>
          <w:rFonts w:ascii="Times New Roman" w:hAnsi="Times New Roman" w:cs="Times New Roman"/>
          <w:sz w:val="28"/>
        </w:rPr>
      </w:pPr>
      <w:r w:rsidRPr="007F48F1">
        <w:rPr>
          <w:rFonts w:ascii="Times New Roman" w:hAnsi="Times New Roman" w:cs="Times New Roman"/>
          <w:sz w:val="28"/>
        </w:rPr>
        <w:t>2. Детям часто наскучивают купленные в магазине игрушки, они их засовывают в дальний угол или ломают. Попросту говоря, помимо обычных, покупных, им нужны другие игрушки: игрушки «из взрослого мира», игрушки, пр</w:t>
      </w:r>
      <w:r>
        <w:rPr>
          <w:rFonts w:ascii="Times New Roman" w:hAnsi="Times New Roman" w:cs="Times New Roman"/>
          <w:sz w:val="28"/>
        </w:rPr>
        <w:t xml:space="preserve">идуманные для них самой мамой. </w:t>
      </w:r>
      <w:r w:rsidRPr="007F48F1">
        <w:rPr>
          <w:rFonts w:ascii="Times New Roman" w:hAnsi="Times New Roman" w:cs="Times New Roman"/>
          <w:sz w:val="28"/>
        </w:rPr>
        <w:t xml:space="preserve"> Мы часто забы</w:t>
      </w:r>
      <w:r>
        <w:rPr>
          <w:rFonts w:ascii="Times New Roman" w:hAnsi="Times New Roman" w:cs="Times New Roman"/>
          <w:sz w:val="28"/>
        </w:rPr>
        <w:t>ваем об этом важном моменте.</w:t>
      </w:r>
    </w:p>
    <w:p w:rsidR="007F48F1" w:rsidRPr="002F7F54" w:rsidRDefault="007F48F1" w:rsidP="007F48F1">
      <w:pPr>
        <w:spacing w:after="0"/>
        <w:rPr>
          <w:rFonts w:ascii="Times New Roman" w:hAnsi="Times New Roman" w:cs="Times New Roman"/>
          <w:sz w:val="28"/>
        </w:rPr>
      </w:pPr>
      <w:r w:rsidRPr="007F48F1">
        <w:rPr>
          <w:rFonts w:ascii="Times New Roman" w:hAnsi="Times New Roman" w:cs="Times New Roman"/>
          <w:sz w:val="28"/>
        </w:rPr>
        <w:t>3. Процесс изготовления игрушки своими руками вместе с ребенком не только очень интересен и является игрой сам по себе, но и очень познавателен. Кроме того, есть особый вкус у игры в собственноручно созданную игрушку. Точно такой игры</w:t>
      </w:r>
      <w:r>
        <w:rPr>
          <w:rFonts w:ascii="Times New Roman" w:hAnsi="Times New Roman" w:cs="Times New Roman"/>
          <w:sz w:val="28"/>
        </w:rPr>
        <w:t xml:space="preserve"> нет ни у кого. Это только ваше </w:t>
      </w:r>
      <w:r w:rsidRPr="007F48F1">
        <w:rPr>
          <w:rFonts w:ascii="Times New Roman" w:hAnsi="Times New Roman" w:cs="Times New Roman"/>
          <w:sz w:val="28"/>
        </w:rPr>
        <w:t>изобретение. У нее есть те возможности, которые вы в нее заложили. В ней живет тепло ваших рук, ваш труд и удовольствие от достигнутого результата. Так что, создание игрушки стоит затраченного времени и труда!</w:t>
      </w:r>
    </w:p>
    <w:p w:rsidR="007F48F1" w:rsidRPr="002F7F54" w:rsidRDefault="002F7F54" w:rsidP="002F7F54">
      <w:pPr>
        <w:spacing w:after="0"/>
        <w:jc w:val="both"/>
        <w:rPr>
          <w:rFonts w:ascii="Monotype Corsiva" w:hAnsi="Monotype Corsiva" w:cs="Times New Roman"/>
          <w:color w:val="548DD4" w:themeColor="text2" w:themeTint="99"/>
          <w:sz w:val="36"/>
        </w:rPr>
      </w:pPr>
      <w:r w:rsidRPr="002F7F54">
        <w:rPr>
          <w:rFonts w:ascii="Monotype Corsiva" w:hAnsi="Monotype Corsiva" w:cs="Times New Roman"/>
          <w:color w:val="548DD4" w:themeColor="text2" w:themeTint="99"/>
          <w:sz w:val="36"/>
        </w:rPr>
        <w:t xml:space="preserve">«Дети охотно всегда чем-нибудь занимаются. Это весьма полезно, а потому не только не следует этому мешать, но нужно принимать меры к тому, чтобы всегда у них было что делать».                                                 </w:t>
      </w:r>
      <w:proofErr w:type="spellStart"/>
      <w:r w:rsidRPr="002F7F54">
        <w:rPr>
          <w:rFonts w:ascii="Monotype Corsiva" w:hAnsi="Monotype Corsiva" w:cs="Times New Roman"/>
          <w:color w:val="548DD4" w:themeColor="text2" w:themeTint="99"/>
          <w:sz w:val="36"/>
        </w:rPr>
        <w:t>Я.Коменский</w:t>
      </w:r>
      <w:proofErr w:type="spellEnd"/>
    </w:p>
    <w:p w:rsidR="0090684E" w:rsidRPr="00125F00" w:rsidRDefault="00125F00" w:rsidP="00125F0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25F00">
        <w:rPr>
          <w:rFonts w:ascii="Times New Roman" w:hAnsi="Times New Roman" w:cs="Times New Roman"/>
          <w:sz w:val="28"/>
        </w:rPr>
        <w:t>Рекомендуемая литература:</w:t>
      </w:r>
    </w:p>
    <w:p w:rsidR="00125F00" w:rsidRPr="00125F00" w:rsidRDefault="00125F00" w:rsidP="00125F0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5F00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125F00">
        <w:rPr>
          <w:rFonts w:ascii="Times New Roman" w:hAnsi="Times New Roman" w:cs="Times New Roman"/>
          <w:sz w:val="28"/>
        </w:rPr>
        <w:t>Венгер</w:t>
      </w:r>
      <w:proofErr w:type="spellEnd"/>
      <w:r w:rsidRPr="00125F00">
        <w:rPr>
          <w:rFonts w:ascii="Times New Roman" w:hAnsi="Times New Roman" w:cs="Times New Roman"/>
          <w:sz w:val="28"/>
        </w:rPr>
        <w:t xml:space="preserve"> Л. А.  «Воспитание сенсорной культуры ребенка от рождения до 6 лет» – М.: Просвещение, 1995.</w:t>
      </w:r>
    </w:p>
    <w:p w:rsidR="00125F00" w:rsidRPr="00125F00" w:rsidRDefault="00125F00" w:rsidP="00125F0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5F00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125F00">
        <w:rPr>
          <w:rFonts w:ascii="Times New Roman" w:hAnsi="Times New Roman" w:cs="Times New Roman"/>
          <w:sz w:val="28"/>
        </w:rPr>
        <w:t>Венгер</w:t>
      </w:r>
      <w:proofErr w:type="spellEnd"/>
      <w:r w:rsidRPr="00125F00">
        <w:rPr>
          <w:rFonts w:ascii="Times New Roman" w:hAnsi="Times New Roman" w:cs="Times New Roman"/>
          <w:sz w:val="28"/>
        </w:rPr>
        <w:t xml:space="preserve"> Л. А.  «Дидактические игры и упражнения по сенсорному воспитанию дошкольников «– М.: Просвещение, 1997.</w:t>
      </w:r>
    </w:p>
    <w:p w:rsidR="0090684E" w:rsidRPr="002F7F54" w:rsidRDefault="00125F00" w:rsidP="00125F0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5F00">
        <w:rPr>
          <w:rFonts w:ascii="Times New Roman" w:hAnsi="Times New Roman" w:cs="Times New Roman"/>
          <w:sz w:val="28"/>
        </w:rPr>
        <w:t>3. Пилюгина Э. Г. «Игры-занятия с малышом от рождения до 3-х лет».</w:t>
      </w:r>
    </w:p>
    <w:p w:rsidR="0090684E" w:rsidRDefault="0090684E" w:rsidP="00125F00">
      <w:pPr>
        <w:spacing w:after="0" w:line="240" w:lineRule="auto"/>
      </w:pPr>
    </w:p>
    <w:p w:rsidR="0090684E" w:rsidRPr="0090684E" w:rsidRDefault="002B528A" w:rsidP="00125F0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МБДОУ «Детский сад № 10» «Улыбка»</w:t>
      </w:r>
    </w:p>
    <w:p w:rsidR="0090684E" w:rsidRDefault="0090684E" w:rsidP="00125F00">
      <w:pPr>
        <w:spacing w:after="0" w:line="240" w:lineRule="auto"/>
      </w:pPr>
    </w:p>
    <w:p w:rsidR="00A40FFD" w:rsidRDefault="00A40FFD" w:rsidP="00125F00">
      <w:pPr>
        <w:spacing w:after="0" w:line="240" w:lineRule="auto"/>
      </w:pPr>
    </w:p>
    <w:p w:rsidR="0090684E" w:rsidRDefault="0090684E" w:rsidP="00125F00">
      <w:pPr>
        <w:spacing w:after="0" w:line="240" w:lineRule="auto"/>
      </w:pPr>
    </w:p>
    <w:p w:rsidR="0090684E" w:rsidRDefault="0090684E" w:rsidP="00125F0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70C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0684E">
        <w:rPr>
          <w:rFonts w:ascii="Times New Roman" w:hAnsi="Times New Roman" w:cs="Times New Roman"/>
          <w:b/>
          <w:caps/>
          <w:color w:val="0070C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Дидактические игры </w:t>
      </w:r>
    </w:p>
    <w:p w:rsidR="0090684E" w:rsidRPr="0090684E" w:rsidRDefault="0090684E" w:rsidP="00125F0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70C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0684E">
        <w:rPr>
          <w:rFonts w:ascii="Times New Roman" w:hAnsi="Times New Roman" w:cs="Times New Roman"/>
          <w:b/>
          <w:caps/>
          <w:color w:val="0070C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своими руками</w:t>
      </w:r>
    </w:p>
    <w:p w:rsidR="0090684E" w:rsidRDefault="00F6049E" w:rsidP="00125F00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55AB9B49" wp14:editId="33713622">
            <wp:extent cx="3269692" cy="2700170"/>
            <wp:effectExtent l="0" t="0" r="698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QG3ovs_otchyot-melkaya_html_4c1cdec8662090f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965" cy="27053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40FFD" w:rsidRDefault="00A40FFD" w:rsidP="00125F00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2F7F54" w:rsidRDefault="002F7F54" w:rsidP="00125F00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2B528A" w:rsidRDefault="002B528A" w:rsidP="00125F00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2B528A" w:rsidRDefault="002B528A" w:rsidP="00125F00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2B528A" w:rsidRDefault="002B528A" w:rsidP="00125F00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2B528A" w:rsidRDefault="002B528A" w:rsidP="00125F00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2B528A" w:rsidRDefault="002B528A" w:rsidP="00125F00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2B528A" w:rsidRDefault="002B528A" w:rsidP="00125F00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F6049E" w:rsidRDefault="00F6049E" w:rsidP="00125F00">
      <w:pPr>
        <w:spacing w:after="0" w:line="240" w:lineRule="auto"/>
        <w:rPr>
          <w:rFonts w:ascii="Times New Roman" w:hAnsi="Times New Roman" w:cs="Times New Roman"/>
          <w:sz w:val="32"/>
        </w:rPr>
      </w:pPr>
      <w:r w:rsidRPr="00F6049E">
        <w:rPr>
          <w:rFonts w:ascii="Times New Roman" w:hAnsi="Times New Roman" w:cs="Times New Roman"/>
          <w:b/>
          <w:sz w:val="32"/>
        </w:rPr>
        <w:t>Разработала:</w:t>
      </w:r>
      <w:r w:rsidRPr="00F6049E">
        <w:rPr>
          <w:rFonts w:ascii="Times New Roman" w:hAnsi="Times New Roman" w:cs="Times New Roman"/>
          <w:sz w:val="32"/>
        </w:rPr>
        <w:t xml:space="preserve"> воспитатель </w:t>
      </w:r>
    </w:p>
    <w:p w:rsidR="0090684E" w:rsidRPr="00F6049E" w:rsidRDefault="00F6049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</w:t>
      </w:r>
      <w:proofErr w:type="spellStart"/>
      <w:r w:rsidR="002B528A">
        <w:rPr>
          <w:rFonts w:ascii="Times New Roman" w:hAnsi="Times New Roman" w:cs="Times New Roman"/>
          <w:sz w:val="32"/>
        </w:rPr>
        <w:t>Валикова</w:t>
      </w:r>
      <w:proofErr w:type="spellEnd"/>
      <w:r w:rsidR="002B528A">
        <w:rPr>
          <w:rFonts w:ascii="Times New Roman" w:hAnsi="Times New Roman" w:cs="Times New Roman"/>
          <w:sz w:val="32"/>
        </w:rPr>
        <w:t xml:space="preserve"> Е.В.</w:t>
      </w:r>
    </w:p>
    <w:p w:rsidR="0090684E" w:rsidRDefault="0090684E"/>
    <w:p w:rsidR="00994F31" w:rsidRPr="00994F31" w:rsidRDefault="00994F31" w:rsidP="00994F31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lastRenderedPageBreak/>
        <w:tab/>
      </w:r>
      <w:r w:rsidRPr="00994F31">
        <w:rPr>
          <w:rFonts w:ascii="Times New Roman" w:hAnsi="Times New Roman" w:cs="Times New Roman"/>
          <w:color w:val="0070C0"/>
          <w:sz w:val="28"/>
          <w:u w:val="single"/>
        </w:rPr>
        <w:t>Сенсорное воспитание</w:t>
      </w:r>
      <w:r w:rsidRPr="00994F31">
        <w:rPr>
          <w:rFonts w:ascii="Times New Roman" w:hAnsi="Times New Roman" w:cs="Times New Roman"/>
          <w:color w:val="0070C0"/>
          <w:sz w:val="28"/>
        </w:rPr>
        <w:t xml:space="preserve"> </w:t>
      </w:r>
      <w:r w:rsidRPr="00994F31">
        <w:rPr>
          <w:rFonts w:ascii="Times New Roman" w:hAnsi="Times New Roman" w:cs="Times New Roman"/>
          <w:sz w:val="28"/>
        </w:rPr>
        <w:t>- важнейшее средство полноценного развития ребёнка: развитие его восприятия, формирование представлений о свойствах предметов, их форме, цвете, величине, положении в пространстве, а также запахе и вкусе.</w:t>
      </w:r>
    </w:p>
    <w:p w:rsidR="0090684E" w:rsidRDefault="00994F31" w:rsidP="00994F31">
      <w:pPr>
        <w:spacing w:after="0"/>
        <w:jc w:val="both"/>
        <w:rPr>
          <w:rFonts w:ascii="Times New Roman" w:hAnsi="Times New Roman" w:cs="Times New Roman"/>
          <w:sz w:val="28"/>
        </w:rPr>
      </w:pPr>
      <w:r w:rsidRPr="00994F31">
        <w:rPr>
          <w:rFonts w:ascii="Times New Roman" w:hAnsi="Times New Roman" w:cs="Times New Roman"/>
          <w:sz w:val="28"/>
        </w:rPr>
        <w:tab/>
        <w:t>Сенсорное развитие ребенка буквально с первых дней его жизни является залогом успешного осуществления разных видов деятельности, формирования различных способностей, готовности ребенка к школьному обучению.</w:t>
      </w:r>
    </w:p>
    <w:p w:rsidR="00C13860" w:rsidRPr="00C13860" w:rsidRDefault="00C13860" w:rsidP="00C1386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13860">
        <w:rPr>
          <w:rFonts w:ascii="Times New Roman" w:hAnsi="Times New Roman" w:cs="Times New Roman"/>
          <w:sz w:val="28"/>
        </w:rPr>
        <w:t xml:space="preserve">В дошкольной педагогике с давних пор основным средством сенсорного воспитания считалась дидактическая игра. </w:t>
      </w:r>
    </w:p>
    <w:p w:rsidR="00C13860" w:rsidRPr="00C13860" w:rsidRDefault="00C13860" w:rsidP="00C1386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13860">
        <w:rPr>
          <w:rFonts w:ascii="Times New Roman" w:hAnsi="Times New Roman" w:cs="Times New Roman"/>
          <w:sz w:val="28"/>
        </w:rPr>
        <w:t>Дидактическая игра дает возможность не только для освоения ребенком сенсорных эталонов, она учит сравнивать, анализировать, соотносить предметы, делать простейшие выводы, а значит, развивает ребенка интеллектуально.</w:t>
      </w:r>
    </w:p>
    <w:p w:rsidR="00C13860" w:rsidRPr="00994F31" w:rsidRDefault="00C13860" w:rsidP="00C1386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13860">
        <w:rPr>
          <w:rFonts w:ascii="Times New Roman" w:hAnsi="Times New Roman" w:cs="Times New Roman"/>
          <w:sz w:val="28"/>
        </w:rPr>
        <w:t xml:space="preserve">У многих детей дошкольного возраста наблюдается недостаточное развитие сенсорных представлений, поэтому </w:t>
      </w:r>
      <w:r>
        <w:rPr>
          <w:rFonts w:ascii="Times New Roman" w:hAnsi="Times New Roman" w:cs="Times New Roman"/>
          <w:sz w:val="28"/>
        </w:rPr>
        <w:t>рекомендуем вам</w:t>
      </w:r>
      <w:r w:rsidRPr="00C13860">
        <w:rPr>
          <w:rFonts w:ascii="Times New Roman" w:hAnsi="Times New Roman" w:cs="Times New Roman"/>
          <w:sz w:val="28"/>
        </w:rPr>
        <w:t xml:space="preserve"> самостоятельно изготовить вот такие дидактические игры по сенсорному развитию.</w:t>
      </w:r>
    </w:p>
    <w:p w:rsidR="00E4415E" w:rsidRPr="00E4415E" w:rsidRDefault="00E4415E" w:rsidP="00E4415E">
      <w:pPr>
        <w:spacing w:after="0"/>
        <w:jc w:val="center"/>
        <w:rPr>
          <w:rFonts w:ascii="Times New Roman" w:hAnsi="Times New Roman" w:cs="Times New Roman"/>
          <w:color w:val="0070C0"/>
          <w:sz w:val="28"/>
        </w:rPr>
      </w:pPr>
      <w:r w:rsidRPr="00E4415E">
        <w:rPr>
          <w:rFonts w:ascii="Times New Roman" w:hAnsi="Times New Roman" w:cs="Times New Roman"/>
          <w:color w:val="0070C0"/>
          <w:sz w:val="28"/>
        </w:rPr>
        <w:t>"Подбери пару"</w:t>
      </w:r>
    </w:p>
    <w:p w:rsidR="0090684E" w:rsidRDefault="00D35968" w:rsidP="00E4415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у</w:t>
      </w:r>
      <w:r w:rsidR="00E4415E" w:rsidRPr="00E4415E">
        <w:rPr>
          <w:rFonts w:ascii="Times New Roman" w:hAnsi="Times New Roman" w:cs="Times New Roman"/>
          <w:sz w:val="28"/>
        </w:rPr>
        <w:t>чить детей группировать предметы по цвету, различать и использовать название цвета в речи. Развивать внимание.</w:t>
      </w:r>
    </w:p>
    <w:p w:rsidR="00E4415E" w:rsidRDefault="00E4415E" w:rsidP="00E4415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635623" cy="214077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304906-151940135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4" t="5263" r="11633" b="7456"/>
                    <a:stretch/>
                  </pic:blipFill>
                  <pic:spPr bwMode="auto">
                    <a:xfrm>
                      <a:off x="0" y="0"/>
                      <a:ext cx="2636587" cy="2141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3833" w:rsidRDefault="00EB3833" w:rsidP="00EB383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B3833" w:rsidRPr="00EB3833" w:rsidRDefault="00EB3833" w:rsidP="00EB3833">
      <w:pPr>
        <w:spacing w:after="0"/>
        <w:jc w:val="center"/>
        <w:rPr>
          <w:rFonts w:ascii="Times New Roman" w:hAnsi="Times New Roman" w:cs="Times New Roman"/>
          <w:color w:val="0070C0"/>
          <w:sz w:val="28"/>
        </w:rPr>
      </w:pPr>
      <w:r w:rsidRPr="00EB3833">
        <w:rPr>
          <w:rFonts w:ascii="Times New Roman" w:hAnsi="Times New Roman" w:cs="Times New Roman"/>
          <w:color w:val="0070C0"/>
          <w:sz w:val="28"/>
        </w:rPr>
        <w:t>"Волшебные прищепки"</w:t>
      </w:r>
    </w:p>
    <w:p w:rsidR="00EB3833" w:rsidRPr="00EB3833" w:rsidRDefault="00D35968" w:rsidP="00EB38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у</w:t>
      </w:r>
      <w:r w:rsidR="00EB3833" w:rsidRPr="00EB3833">
        <w:rPr>
          <w:rFonts w:ascii="Times New Roman" w:hAnsi="Times New Roman" w:cs="Times New Roman"/>
          <w:sz w:val="28"/>
        </w:rPr>
        <w:t>чить детей подбирать прищепки нужного цвета, развивать мелкую моторику рук, тактильные ощущения.</w:t>
      </w:r>
    </w:p>
    <w:p w:rsidR="00EB3833" w:rsidRPr="00994F31" w:rsidRDefault="00EB3833" w:rsidP="00EB383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18504" cy="2226833"/>
            <wp:effectExtent l="0" t="0" r="127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304906-1519402378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4" b="3367"/>
                    <a:stretch/>
                  </pic:blipFill>
                  <pic:spPr bwMode="auto">
                    <a:xfrm>
                      <a:off x="0" y="0"/>
                      <a:ext cx="2823693" cy="2230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5968" w:rsidRPr="00D35968" w:rsidRDefault="00D35968" w:rsidP="00D35968">
      <w:pPr>
        <w:spacing w:after="0"/>
        <w:jc w:val="center"/>
        <w:rPr>
          <w:rFonts w:ascii="Times New Roman" w:hAnsi="Times New Roman" w:cs="Times New Roman"/>
          <w:color w:val="0070C0"/>
          <w:sz w:val="28"/>
        </w:rPr>
      </w:pPr>
      <w:r w:rsidRPr="00D35968">
        <w:rPr>
          <w:rFonts w:ascii="Times New Roman" w:hAnsi="Times New Roman" w:cs="Times New Roman"/>
          <w:color w:val="0070C0"/>
          <w:sz w:val="28"/>
        </w:rPr>
        <w:t>"Бусы"</w:t>
      </w:r>
    </w:p>
    <w:p w:rsidR="0090684E" w:rsidRPr="00994F31" w:rsidRDefault="00D35968" w:rsidP="00D35968">
      <w:pPr>
        <w:spacing w:after="0"/>
        <w:jc w:val="both"/>
        <w:rPr>
          <w:rFonts w:ascii="Times New Roman" w:hAnsi="Times New Roman" w:cs="Times New Roman"/>
          <w:sz w:val="28"/>
        </w:rPr>
      </w:pPr>
      <w:r w:rsidRPr="00D35968">
        <w:rPr>
          <w:rFonts w:ascii="Times New Roman" w:hAnsi="Times New Roman" w:cs="Times New Roman"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у</w:t>
      </w:r>
      <w:r w:rsidRPr="00D35968">
        <w:rPr>
          <w:rFonts w:ascii="Times New Roman" w:hAnsi="Times New Roman" w:cs="Times New Roman"/>
          <w:sz w:val="28"/>
        </w:rPr>
        <w:t>крепление и развитие мелкой моторики, зрительно-моторной координации; различие цвета, развитие усидчивости воображения.</w:t>
      </w:r>
    </w:p>
    <w:p w:rsidR="0090684E" w:rsidRDefault="00D35968" w:rsidP="00D3596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711814" cy="214077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304906-1519402457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7" r="9541" b="7456"/>
                    <a:stretch/>
                  </pic:blipFill>
                  <pic:spPr bwMode="auto">
                    <a:xfrm>
                      <a:off x="0" y="0"/>
                      <a:ext cx="2726667" cy="2152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5968" w:rsidRDefault="00D35968" w:rsidP="00D3596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35968" w:rsidRPr="00D35968" w:rsidRDefault="00D35968" w:rsidP="00D35968">
      <w:pPr>
        <w:spacing w:after="0"/>
        <w:jc w:val="center"/>
        <w:rPr>
          <w:rFonts w:ascii="Times New Roman" w:hAnsi="Times New Roman" w:cs="Times New Roman"/>
          <w:color w:val="0070C0"/>
          <w:sz w:val="28"/>
        </w:rPr>
      </w:pPr>
      <w:r>
        <w:rPr>
          <w:rFonts w:ascii="Times New Roman" w:hAnsi="Times New Roman" w:cs="Times New Roman"/>
          <w:color w:val="0070C0"/>
          <w:sz w:val="28"/>
        </w:rPr>
        <w:t>"Собери комплект"</w:t>
      </w:r>
    </w:p>
    <w:p w:rsidR="00D35968" w:rsidRPr="00D35968" w:rsidRDefault="00D35968" w:rsidP="00D3596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у</w:t>
      </w:r>
      <w:r w:rsidRPr="00D35968">
        <w:rPr>
          <w:rFonts w:ascii="Times New Roman" w:hAnsi="Times New Roman" w:cs="Times New Roman"/>
          <w:sz w:val="28"/>
        </w:rPr>
        <w:t>чить детей различать и называть основные цвета, группировать предметы по цвету.</w:t>
      </w:r>
    </w:p>
    <w:p w:rsidR="0090684E" w:rsidRPr="00994F31" w:rsidRDefault="00D35968" w:rsidP="002F7F5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3A91694" wp14:editId="38D422AD">
            <wp:extent cx="3048856" cy="216228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304906-1519401377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41" b="5702"/>
                    <a:stretch/>
                  </pic:blipFill>
                  <pic:spPr bwMode="auto">
                    <a:xfrm>
                      <a:off x="0" y="0"/>
                      <a:ext cx="3049971" cy="2163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0684E" w:rsidRPr="00994F31" w:rsidSect="0090684E">
      <w:pgSz w:w="16838" w:h="11906" w:orient="landscape"/>
      <w:pgMar w:top="567" w:right="567" w:bottom="567" w:left="567" w:header="709" w:footer="709" w:gutter="0"/>
      <w:pgBorders w:offsetFrom="page">
        <w:top w:val="dotDash" w:sz="4" w:space="24" w:color="548DD4" w:themeColor="text2" w:themeTint="99"/>
        <w:left w:val="dotDash" w:sz="4" w:space="24" w:color="548DD4" w:themeColor="text2" w:themeTint="99"/>
        <w:bottom w:val="dotDash" w:sz="4" w:space="24" w:color="548DD4" w:themeColor="text2" w:themeTint="99"/>
        <w:right w:val="dotDash" w:sz="4" w:space="24" w:color="548DD4" w:themeColor="text2" w:themeTint="99"/>
      </w:pgBorders>
      <w:cols w:num="3" w:sep="1" w:space="11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77"/>
    <w:rsid w:val="00125F00"/>
    <w:rsid w:val="0016601B"/>
    <w:rsid w:val="00174DBD"/>
    <w:rsid w:val="001B02B2"/>
    <w:rsid w:val="002B528A"/>
    <w:rsid w:val="002F7F54"/>
    <w:rsid w:val="004C17A8"/>
    <w:rsid w:val="007D3EB3"/>
    <w:rsid w:val="007F48F1"/>
    <w:rsid w:val="008A1EEA"/>
    <w:rsid w:val="0090684E"/>
    <w:rsid w:val="00994F31"/>
    <w:rsid w:val="00A40FFD"/>
    <w:rsid w:val="00A81877"/>
    <w:rsid w:val="00C13860"/>
    <w:rsid w:val="00D35968"/>
    <w:rsid w:val="00E4415E"/>
    <w:rsid w:val="00E65A36"/>
    <w:rsid w:val="00EB3833"/>
    <w:rsid w:val="00F6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2254A-3959-4F12-954B-3E05FAF1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 Маслова</dc:creator>
  <cp:keywords/>
  <dc:description/>
  <cp:lastModifiedBy>U-COMP</cp:lastModifiedBy>
  <cp:revision>5</cp:revision>
  <dcterms:created xsi:type="dcterms:W3CDTF">2023-09-10T08:49:00Z</dcterms:created>
  <dcterms:modified xsi:type="dcterms:W3CDTF">2025-05-19T03:17:00Z</dcterms:modified>
</cp:coreProperties>
</file>