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8EF" w:rsidRDefault="003568EF" w:rsidP="00A171E6">
      <w:pPr>
        <w:pStyle w:val="c8"/>
        <w:shd w:val="clear" w:color="auto" w:fill="FFFFFF"/>
        <w:spacing w:before="0" w:beforeAutospacing="0" w:after="0" w:afterAutospacing="0"/>
        <w:ind w:left="-709"/>
        <w:jc w:val="center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Мас</w:t>
      </w:r>
      <w:r w:rsidR="00746573" w:rsidRPr="00611380">
        <w:rPr>
          <w:rStyle w:val="c4"/>
          <w:b/>
          <w:bCs/>
          <w:color w:val="000000"/>
          <w:sz w:val="28"/>
          <w:szCs w:val="28"/>
        </w:rPr>
        <w:t>тер- класс</w:t>
      </w:r>
    </w:p>
    <w:p w:rsidR="00611380" w:rsidRDefault="00746573" w:rsidP="00A171E6">
      <w:pPr>
        <w:pStyle w:val="c8"/>
        <w:shd w:val="clear" w:color="auto" w:fill="FFFFFF"/>
        <w:spacing w:before="0" w:beforeAutospacing="0" w:after="0" w:afterAutospacing="0"/>
        <w:ind w:left="-709"/>
        <w:jc w:val="center"/>
        <w:rPr>
          <w:rStyle w:val="c4"/>
          <w:b/>
          <w:bCs/>
          <w:color w:val="000000"/>
          <w:sz w:val="28"/>
          <w:szCs w:val="28"/>
        </w:rPr>
      </w:pPr>
      <w:r w:rsidRPr="00611380">
        <w:rPr>
          <w:rStyle w:val="c4"/>
          <w:b/>
          <w:bCs/>
          <w:color w:val="000000"/>
          <w:sz w:val="28"/>
          <w:szCs w:val="28"/>
        </w:rPr>
        <w:t>по изготовлению</w:t>
      </w:r>
      <w:r w:rsidR="003568EF">
        <w:rPr>
          <w:rStyle w:val="c4"/>
          <w:b/>
          <w:bCs/>
          <w:color w:val="000000"/>
          <w:sz w:val="28"/>
          <w:szCs w:val="28"/>
        </w:rPr>
        <w:t xml:space="preserve"> </w:t>
      </w:r>
      <w:r w:rsidRPr="00611380">
        <w:rPr>
          <w:rStyle w:val="c4"/>
          <w:b/>
          <w:bCs/>
          <w:color w:val="000000"/>
          <w:sz w:val="28"/>
          <w:szCs w:val="28"/>
        </w:rPr>
        <w:t>самодельных игрушек</w:t>
      </w:r>
      <w:r w:rsidR="003568EF">
        <w:rPr>
          <w:rStyle w:val="c4"/>
          <w:b/>
          <w:bCs/>
          <w:color w:val="000000"/>
          <w:sz w:val="28"/>
          <w:szCs w:val="28"/>
        </w:rPr>
        <w:t xml:space="preserve"> </w:t>
      </w:r>
      <w:r w:rsidRPr="00611380">
        <w:rPr>
          <w:rStyle w:val="c4"/>
          <w:b/>
          <w:bCs/>
          <w:color w:val="000000"/>
          <w:sz w:val="28"/>
          <w:szCs w:val="28"/>
        </w:rPr>
        <w:t>для</w:t>
      </w:r>
      <w:r w:rsidR="003568EF">
        <w:rPr>
          <w:rStyle w:val="c4"/>
          <w:b/>
          <w:bCs/>
          <w:color w:val="000000"/>
          <w:sz w:val="28"/>
          <w:szCs w:val="28"/>
        </w:rPr>
        <w:t xml:space="preserve"> сюжетно-ролевых игр</w:t>
      </w:r>
      <w:r w:rsidRPr="00611380">
        <w:rPr>
          <w:rStyle w:val="c4"/>
          <w:b/>
          <w:bCs/>
          <w:color w:val="000000"/>
          <w:sz w:val="28"/>
          <w:szCs w:val="28"/>
        </w:rPr>
        <w:t> из цветного фетра</w:t>
      </w:r>
      <w:r w:rsidR="00611380">
        <w:rPr>
          <w:rStyle w:val="c4"/>
          <w:b/>
          <w:bCs/>
          <w:color w:val="000000"/>
          <w:sz w:val="28"/>
          <w:szCs w:val="28"/>
        </w:rPr>
        <w:t>.</w:t>
      </w:r>
    </w:p>
    <w:p w:rsidR="001919E1" w:rsidRDefault="00746573" w:rsidP="00A171E6">
      <w:pPr>
        <w:pStyle w:val="c8"/>
        <w:shd w:val="clear" w:color="auto" w:fill="FFFFFF"/>
        <w:spacing w:before="0" w:beforeAutospacing="0" w:after="0" w:afterAutospacing="0"/>
        <w:ind w:left="-709" w:right="-113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В педагогической среде умение делать что-то своими руками чуть ли не обязательное условие успешной работы. Обучая детей,  мы не должны забывать своеобразие дошкольного возраста, где основным видом деятельности является игра, как самый близкий и знакомый для ребенка вид деятельности. Вся жизнь ребёнка – игра. И поэтому, процесс обучения не может проходить без неё. Тактильные ощущения, мелкая моторика, мыслительные операции развиваются в детской игре. Работа с ребёнком должна быть игровой, динамичной, эмоционально-приятной, неутомимой и разнообразной. А это объективно подталкивает к поискам, как традиционных, так и нетрадиционных игровых приёмов и средств, в работе с детьми.</w:t>
      </w:r>
      <w:r w:rsidR="003568EF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Дидактические игры из фетра и текстиля - это замечательная развивающая среда для ребёнка . Играя в них, ребенок  развивает фантазию, мышление, чувство цвета и мелкую моторику пальчиков.</w:t>
      </w:r>
      <w:r w:rsidR="003568EF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Из ткани и фетра можно сшить все, что угодно. Сегодня предлагаем вашему вниманию дидактическую игру «Транспорт».</w:t>
      </w:r>
      <w:r>
        <w:rPr>
          <w:rStyle w:val="c1"/>
          <w:color w:val="000000"/>
          <w:sz w:val="28"/>
          <w:szCs w:val="28"/>
        </w:rPr>
        <w:t>Описание игры: игра была сделана в виде рамки с изображением дороги с разметкой. Всё было изготовлено из материала фетр своими руками.</w:t>
      </w:r>
      <w:r w:rsidR="003568EF">
        <w:rPr>
          <w:rStyle w:val="c1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Данная игра имеет развивающее, обучающее и воспитывающие значение. Ее можно использовать практически в любых видах детской деятельности: игровой, коммуникативной, познавательно-исследовательской. Данная игра прекрасно подходит для индивидуальной, подгрупповой и фронтальной работы с дошкольниками.</w:t>
      </w:r>
    </w:p>
    <w:p w:rsidR="001919E1" w:rsidRDefault="00746573" w:rsidP="00A171E6">
      <w:pPr>
        <w:pStyle w:val="c8"/>
        <w:shd w:val="clear" w:color="auto" w:fill="FFFFFF"/>
        <w:spacing w:before="0" w:beforeAutospacing="0" w:after="0" w:afterAutospacing="0"/>
        <w:ind w:left="-709" w:right="-113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Цель: способствовать умению детей  различные виды транспорта. Развитие зрительного восприятия, внимания.</w:t>
      </w:r>
    </w:p>
    <w:p w:rsidR="001919E1" w:rsidRDefault="00746573" w:rsidP="00A171E6">
      <w:pPr>
        <w:pStyle w:val="c8"/>
        <w:shd w:val="clear" w:color="auto" w:fill="FFFFFF"/>
        <w:spacing w:before="0" w:beforeAutospacing="0" w:after="0" w:afterAutospacing="0"/>
        <w:ind w:left="-709" w:right="-113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Задачи: совершенствовать знания правил дорожного движения и навык безопасного поведения. Формировать представления о различных видах транспорта : водном, наземном, воздушном. Развивать  память и внимание.</w:t>
      </w:r>
      <w:r w:rsidR="001919E1">
        <w:rPr>
          <w:rStyle w:val="c1"/>
          <w:color w:val="000000"/>
          <w:sz w:val="28"/>
          <w:szCs w:val="28"/>
        </w:rPr>
        <w:t xml:space="preserve"> </w:t>
      </w:r>
    </w:p>
    <w:p w:rsidR="001919E1" w:rsidRDefault="00746573" w:rsidP="00A171E6">
      <w:pPr>
        <w:pStyle w:val="c8"/>
        <w:shd w:val="clear" w:color="auto" w:fill="FFFFFF"/>
        <w:spacing w:before="0" w:beforeAutospacing="0" w:after="0" w:afterAutospacing="0"/>
        <w:ind w:left="-709" w:right="-113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Игру можно использовать в разных вариантах</w:t>
      </w:r>
      <w:r w:rsidR="001919E1">
        <w:rPr>
          <w:rStyle w:val="c3"/>
          <w:color w:val="000000"/>
          <w:sz w:val="28"/>
          <w:szCs w:val="28"/>
        </w:rPr>
        <w:t xml:space="preserve">. </w:t>
      </w:r>
    </w:p>
    <w:p w:rsidR="001919E1" w:rsidRDefault="00746573" w:rsidP="00A171E6">
      <w:pPr>
        <w:pStyle w:val="c8"/>
        <w:shd w:val="clear" w:color="auto" w:fill="FFFFFF"/>
        <w:spacing w:before="0" w:beforeAutospacing="0" w:after="0" w:afterAutospacing="0"/>
        <w:ind w:left="-709" w:right="-113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 вариант: "</w:t>
      </w:r>
      <w:r>
        <w:rPr>
          <w:rStyle w:val="c7"/>
          <w:b/>
          <w:bCs/>
          <w:color w:val="000000"/>
          <w:sz w:val="28"/>
          <w:szCs w:val="28"/>
        </w:rPr>
        <w:t>Всё ли правильно</w:t>
      </w:r>
      <w:r>
        <w:rPr>
          <w:rStyle w:val="c1"/>
          <w:color w:val="000000"/>
          <w:sz w:val="28"/>
          <w:szCs w:val="28"/>
        </w:rPr>
        <w:t>". На рамке разложен транспорт, но не правильно и ребенок должен найти ошибку. Можно заинтересовать ребенка с помощью стихотворения: Посмотри-ка, что случилось. Все машины заблудились. Машинкам скорее ты помоги. В нужное место их помести. Ребенок должен распределить машины следующим образом воздушный, наземный, водный транспорт.</w:t>
      </w:r>
    </w:p>
    <w:p w:rsidR="001919E1" w:rsidRPr="00A171E6" w:rsidRDefault="00746573" w:rsidP="00A171E6">
      <w:pPr>
        <w:pStyle w:val="c8"/>
        <w:shd w:val="clear" w:color="auto" w:fill="FFFFFF"/>
        <w:spacing w:before="0" w:beforeAutospacing="0" w:after="0" w:afterAutospacing="0"/>
        <w:ind w:left="-709" w:right="-113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2 вариант: "</w:t>
      </w:r>
      <w:r>
        <w:rPr>
          <w:rStyle w:val="c7"/>
          <w:b/>
          <w:bCs/>
          <w:color w:val="000000"/>
          <w:sz w:val="28"/>
          <w:szCs w:val="28"/>
        </w:rPr>
        <w:t>А ты знал</w:t>
      </w:r>
      <w:r>
        <w:rPr>
          <w:rStyle w:val="c1"/>
          <w:color w:val="000000"/>
          <w:sz w:val="28"/>
          <w:szCs w:val="28"/>
        </w:rPr>
        <w:t>". Ребенок рассматривает игру, называет различные виды транспорта и кладет на соответствующую картинку расположенную на рамке.</w:t>
      </w:r>
    </w:p>
    <w:p w:rsidR="00EE4CD7" w:rsidRDefault="00746573" w:rsidP="00EE4CD7">
      <w:pPr>
        <w:pStyle w:val="c0"/>
        <w:shd w:val="clear" w:color="auto" w:fill="FFFFFF"/>
        <w:spacing w:before="0" w:beforeAutospacing="0" w:after="0" w:afterAutospacing="0"/>
        <w:jc w:val="center"/>
        <w:rPr>
          <w:noProof/>
          <w:color w:val="000000"/>
          <w:bdr w:val="single" w:sz="2" w:space="0" w:color="000000" w:frame="1"/>
        </w:rPr>
      </w:pPr>
      <w:r>
        <w:rPr>
          <w:noProof/>
          <w:color w:val="000000"/>
          <w:bdr w:val="single" w:sz="2" w:space="0" w:color="000000" w:frame="1"/>
        </w:rPr>
        <w:drawing>
          <wp:inline distT="0" distB="0" distL="0" distR="0">
            <wp:extent cx="1663834" cy="904672"/>
            <wp:effectExtent l="19050" t="0" r="0" b="0"/>
            <wp:docPr id="1" name="Рисунок 1" descr="https://nsportal.ru/sites/default/files/docpreview_image/2022/10/30/di_transport.odt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2/10/30/di_transport.odt_image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199" cy="905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19E1" w:rsidRPr="001919E1">
        <w:rPr>
          <w:noProof/>
          <w:color w:val="000000"/>
          <w:bdr w:val="single" w:sz="2" w:space="0" w:color="000000" w:frame="1"/>
        </w:rPr>
        <w:drawing>
          <wp:inline distT="0" distB="0" distL="0" distR="0">
            <wp:extent cx="1521933" cy="904672"/>
            <wp:effectExtent l="19050" t="0" r="2067" b="0"/>
            <wp:docPr id="3" name="Рисунок 2" descr="https://nsportal.ru/sites/default/files/docpreview_image/2022/10/30/di_transport.odt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docpreview_image/2022/10/30/di_transport.odt_image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933" cy="904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CD7" w:rsidRDefault="00EE4CD7" w:rsidP="00EE4CD7">
      <w:pPr>
        <w:pStyle w:val="a9"/>
        <w:shd w:val="clear" w:color="auto" w:fill="FFFFFF"/>
        <w:spacing w:before="0" w:beforeAutospacing="0" w:after="240" w:afterAutospacing="0" w:line="383" w:lineRule="atLeast"/>
        <w:rPr>
          <w:rFonts w:ascii="Arial" w:hAnsi="Arial" w:cs="Arial"/>
          <w:color w:val="151515"/>
          <w:sz w:val="25"/>
          <w:szCs w:val="25"/>
        </w:rPr>
      </w:pPr>
      <w:r>
        <w:rPr>
          <w:rFonts w:ascii="Arial" w:hAnsi="Arial" w:cs="Arial"/>
          <w:color w:val="151515"/>
          <w:sz w:val="25"/>
          <w:szCs w:val="25"/>
        </w:rPr>
        <w:t>Список используемой литературы:                                                                    1- Губанова Н. Ф. Развитие игровой деятельности.- М.: Мозаика-Синтез, 2012.</w:t>
      </w:r>
    </w:p>
    <w:p w:rsidR="00A171E6" w:rsidRPr="00A171E6" w:rsidRDefault="00A171E6" w:rsidP="00A171E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noProof/>
          <w:color w:val="000000"/>
          <w:bdr w:val="single" w:sz="2" w:space="0" w:color="000000" w:frame="1"/>
        </w:rPr>
      </w:pPr>
    </w:p>
    <w:sectPr w:rsidR="00A171E6" w:rsidRPr="00A171E6" w:rsidSect="00A171E6">
      <w:pgSz w:w="11906" w:h="16838"/>
      <w:pgMar w:top="1134" w:right="1274" w:bottom="1134" w:left="1701" w:header="510" w:footer="510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2B4" w:rsidRDefault="000D32B4" w:rsidP="003568EF">
      <w:pPr>
        <w:spacing w:after="0" w:line="240" w:lineRule="auto"/>
      </w:pPr>
      <w:r>
        <w:separator/>
      </w:r>
    </w:p>
  </w:endnote>
  <w:endnote w:type="continuationSeparator" w:id="1">
    <w:p w:rsidR="000D32B4" w:rsidRDefault="000D32B4" w:rsidP="00356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2B4" w:rsidRDefault="000D32B4" w:rsidP="003568EF">
      <w:pPr>
        <w:spacing w:after="0" w:line="240" w:lineRule="auto"/>
      </w:pPr>
      <w:r>
        <w:separator/>
      </w:r>
    </w:p>
  </w:footnote>
  <w:footnote w:type="continuationSeparator" w:id="1">
    <w:p w:rsidR="000D32B4" w:rsidRDefault="000D32B4" w:rsidP="003568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6573"/>
    <w:rsid w:val="000D32B4"/>
    <w:rsid w:val="0018118D"/>
    <w:rsid w:val="001919E1"/>
    <w:rsid w:val="00194B86"/>
    <w:rsid w:val="00243F30"/>
    <w:rsid w:val="002D39F4"/>
    <w:rsid w:val="003568EF"/>
    <w:rsid w:val="003C2298"/>
    <w:rsid w:val="00563070"/>
    <w:rsid w:val="00611380"/>
    <w:rsid w:val="00746573"/>
    <w:rsid w:val="00A171E6"/>
    <w:rsid w:val="00BD645F"/>
    <w:rsid w:val="00EE4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746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46573"/>
  </w:style>
  <w:style w:type="paragraph" w:customStyle="1" w:styleId="c0">
    <w:name w:val="c0"/>
    <w:basedOn w:val="a"/>
    <w:rsid w:val="00746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46573"/>
  </w:style>
  <w:style w:type="character" w:customStyle="1" w:styleId="c1">
    <w:name w:val="c1"/>
    <w:basedOn w:val="a0"/>
    <w:rsid w:val="00746573"/>
  </w:style>
  <w:style w:type="character" w:customStyle="1" w:styleId="c7">
    <w:name w:val="c7"/>
    <w:basedOn w:val="a0"/>
    <w:rsid w:val="00746573"/>
  </w:style>
  <w:style w:type="paragraph" w:styleId="a3">
    <w:name w:val="Balloon Text"/>
    <w:basedOn w:val="a"/>
    <w:link w:val="a4"/>
    <w:uiPriority w:val="99"/>
    <w:semiHidden/>
    <w:unhideWhenUsed/>
    <w:rsid w:val="00746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5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56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568EF"/>
  </w:style>
  <w:style w:type="paragraph" w:styleId="a7">
    <w:name w:val="footer"/>
    <w:basedOn w:val="a"/>
    <w:link w:val="a8"/>
    <w:uiPriority w:val="99"/>
    <w:semiHidden/>
    <w:unhideWhenUsed/>
    <w:rsid w:val="00356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568EF"/>
  </w:style>
  <w:style w:type="paragraph" w:styleId="a9">
    <w:name w:val="Normal (Web)"/>
    <w:basedOn w:val="a"/>
    <w:uiPriority w:val="99"/>
    <w:semiHidden/>
    <w:unhideWhenUsed/>
    <w:rsid w:val="00EE4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8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864BFC-AFA4-4C58-912B-C02CAB068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2024-10-08T12:00:00Z</cp:lastPrinted>
  <dcterms:created xsi:type="dcterms:W3CDTF">2025-06-09T06:28:00Z</dcterms:created>
  <dcterms:modified xsi:type="dcterms:W3CDTF">2025-06-09T06:28:00Z</dcterms:modified>
</cp:coreProperties>
</file>